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DB4" w:rsidRPr="00DB5768" w:rsidRDefault="00052DB4" w:rsidP="00052DB4">
      <w:pPr>
        <w:pStyle w:val="Default"/>
        <w:jc w:val="center"/>
        <w:rPr>
          <w:b/>
          <w:bCs/>
          <w:sz w:val="32"/>
          <w:szCs w:val="32"/>
          <w:lang w:val="en-US"/>
        </w:rPr>
      </w:pPr>
      <w:r w:rsidRPr="00DB5768">
        <w:rPr>
          <w:b/>
          <w:bCs/>
          <w:sz w:val="32"/>
          <w:szCs w:val="32"/>
          <w:lang w:val="en-US"/>
        </w:rPr>
        <w:t>ANNUAL REPORT</w:t>
      </w:r>
    </w:p>
    <w:p w:rsidR="00052DB4" w:rsidRPr="00DB5768" w:rsidRDefault="00052DB4" w:rsidP="00052DB4">
      <w:pPr>
        <w:pStyle w:val="Default"/>
        <w:jc w:val="center"/>
        <w:rPr>
          <w:b/>
          <w:bCs/>
          <w:sz w:val="32"/>
          <w:szCs w:val="32"/>
          <w:lang w:val="en-US"/>
        </w:rPr>
      </w:pPr>
      <w:r w:rsidRPr="00DB5768">
        <w:rPr>
          <w:b/>
          <w:bCs/>
          <w:sz w:val="32"/>
          <w:szCs w:val="32"/>
          <w:lang w:val="en-US"/>
        </w:rPr>
        <w:t>TC 1.9 “Ionizing Radiation and Radioactivity”</w:t>
      </w:r>
    </w:p>
    <w:p w:rsidR="00DB5768" w:rsidRPr="00DB5768" w:rsidRDefault="00DB5768" w:rsidP="00052DB4">
      <w:pPr>
        <w:pStyle w:val="Default"/>
        <w:jc w:val="center"/>
        <w:rPr>
          <w:b/>
          <w:bCs/>
          <w:sz w:val="32"/>
          <w:szCs w:val="32"/>
          <w:lang w:val="en-US"/>
        </w:rPr>
      </w:pPr>
      <w:proofErr w:type="gramStart"/>
      <w:r w:rsidRPr="00DB5768">
        <w:rPr>
          <w:b/>
          <w:bCs/>
          <w:sz w:val="32"/>
          <w:szCs w:val="32"/>
          <w:lang w:val="en-US"/>
        </w:rPr>
        <w:t>for</w:t>
      </w:r>
      <w:proofErr w:type="gramEnd"/>
      <w:r w:rsidRPr="00DB5768">
        <w:rPr>
          <w:b/>
          <w:bCs/>
          <w:sz w:val="32"/>
          <w:szCs w:val="32"/>
          <w:lang w:val="en-US"/>
        </w:rPr>
        <w:t xml:space="preserve"> 2018</w:t>
      </w:r>
    </w:p>
    <w:p w:rsidR="00E7433F" w:rsidRPr="00052DB4" w:rsidRDefault="00E7433F" w:rsidP="00952A33">
      <w:pPr>
        <w:pStyle w:val="Default"/>
        <w:jc w:val="center"/>
        <w:rPr>
          <w:b/>
          <w:bCs/>
          <w:lang w:val="en-US"/>
        </w:rPr>
      </w:pPr>
    </w:p>
    <w:p w:rsidR="00C86867" w:rsidRPr="00052DB4" w:rsidRDefault="00C86867" w:rsidP="00E7433F">
      <w:pPr>
        <w:pStyle w:val="Default"/>
        <w:ind w:firstLine="709"/>
        <w:jc w:val="both"/>
        <w:rPr>
          <w:lang w:val="en-US"/>
        </w:rPr>
      </w:pPr>
    </w:p>
    <w:p w:rsidR="00DB5768" w:rsidRPr="00F47779" w:rsidRDefault="00DB5768" w:rsidP="00DB5768">
      <w:pPr>
        <w:pStyle w:val="afe"/>
        <w:rPr>
          <w:rFonts w:ascii="Times New Roman" w:hAnsi="Times New Roman" w:cs="Times New Roman"/>
          <w:b/>
          <w:sz w:val="26"/>
          <w:szCs w:val="26"/>
          <w:lang w:val="en-US"/>
        </w:rPr>
      </w:pPr>
      <w:r w:rsidRPr="00F47779">
        <w:rPr>
          <w:rFonts w:ascii="Times New Roman" w:hAnsi="Times New Roman" w:cs="Times New Roman"/>
          <w:b/>
          <w:caps/>
          <w:sz w:val="26"/>
          <w:szCs w:val="26"/>
          <w:lang w:val="en-US"/>
        </w:rPr>
        <w:t xml:space="preserve">1. TECHNICAL committee MEETING </w:t>
      </w:r>
    </w:p>
    <w:p w:rsidR="00DB5768" w:rsidRPr="00F47779" w:rsidRDefault="00DB5768" w:rsidP="00052DB4">
      <w:pPr>
        <w:pStyle w:val="Default"/>
        <w:ind w:firstLine="709"/>
        <w:jc w:val="both"/>
        <w:rPr>
          <w:sz w:val="26"/>
          <w:szCs w:val="26"/>
          <w:lang w:val="en-US"/>
        </w:rPr>
      </w:pPr>
    </w:p>
    <w:p w:rsidR="00052DB4" w:rsidRPr="00F47779" w:rsidRDefault="00052DB4" w:rsidP="00052DB4">
      <w:pPr>
        <w:pStyle w:val="Default"/>
        <w:ind w:firstLine="709"/>
        <w:jc w:val="both"/>
        <w:rPr>
          <w:sz w:val="26"/>
          <w:szCs w:val="26"/>
          <w:lang w:val="en-US"/>
        </w:rPr>
      </w:pPr>
      <w:r w:rsidRPr="00F47779">
        <w:rPr>
          <w:sz w:val="26"/>
          <w:szCs w:val="26"/>
          <w:lang w:val="en-US"/>
        </w:rPr>
        <w:t xml:space="preserve">The 15th meeting of TC 1.9 </w:t>
      </w:r>
      <w:r w:rsidRPr="00F47779">
        <w:rPr>
          <w:rFonts w:hint="eastAsia"/>
          <w:sz w:val="26"/>
          <w:szCs w:val="26"/>
          <w:lang w:val="en-US"/>
        </w:rPr>
        <w:t>“</w:t>
      </w:r>
      <w:r w:rsidRPr="00F47779">
        <w:rPr>
          <w:sz w:val="26"/>
          <w:szCs w:val="26"/>
          <w:lang w:val="en-US"/>
        </w:rPr>
        <w:t>Ionizing radiation and radioactivity</w:t>
      </w:r>
      <w:r w:rsidRPr="00F47779">
        <w:rPr>
          <w:rFonts w:hint="eastAsia"/>
          <w:sz w:val="26"/>
          <w:szCs w:val="26"/>
          <w:lang w:val="en-US"/>
        </w:rPr>
        <w:t>”</w:t>
      </w:r>
      <w:r w:rsidRPr="00F47779">
        <w:rPr>
          <w:sz w:val="26"/>
          <w:szCs w:val="26"/>
          <w:lang w:val="en-US"/>
        </w:rPr>
        <w:t xml:space="preserve"> was held on September 18-20, 2018 in St. Petersburg, Russia.</w:t>
      </w:r>
    </w:p>
    <w:p w:rsidR="00052DB4" w:rsidRPr="00F47779" w:rsidRDefault="00052DB4" w:rsidP="00052DB4">
      <w:pPr>
        <w:pStyle w:val="Default"/>
        <w:ind w:firstLine="709"/>
        <w:jc w:val="both"/>
        <w:rPr>
          <w:sz w:val="26"/>
          <w:szCs w:val="26"/>
          <w:lang w:val="en-US"/>
        </w:rPr>
      </w:pPr>
      <w:r w:rsidRPr="00F47779">
        <w:rPr>
          <w:sz w:val="26"/>
          <w:szCs w:val="26"/>
          <w:lang w:val="en-US"/>
        </w:rPr>
        <w:t>Representatives of Belarus (</w:t>
      </w:r>
      <w:proofErr w:type="spellStart"/>
      <w:r w:rsidRPr="00F47779">
        <w:rPr>
          <w:sz w:val="26"/>
          <w:szCs w:val="26"/>
          <w:lang w:val="en-US"/>
        </w:rPr>
        <w:t>BelGIM</w:t>
      </w:r>
      <w:proofErr w:type="spellEnd"/>
      <w:r w:rsidRPr="00F47779">
        <w:rPr>
          <w:sz w:val="26"/>
          <w:szCs w:val="26"/>
          <w:lang w:val="en-US"/>
        </w:rPr>
        <w:t xml:space="preserve">), Germany (RTV), Cuba (CENTIS, CPHR), Kazakhstan (AF National Association of National Examinations), Moldova (INM), Russia (VNIIM, VNIIFTRI), </w:t>
      </w:r>
      <w:proofErr w:type="gramStart"/>
      <w:r w:rsidRPr="00F47779">
        <w:rPr>
          <w:sz w:val="26"/>
          <w:szCs w:val="26"/>
          <w:lang w:val="en-US"/>
        </w:rPr>
        <w:t>Ukraine</w:t>
      </w:r>
      <w:proofErr w:type="gramEnd"/>
      <w:r w:rsidRPr="00F47779">
        <w:rPr>
          <w:sz w:val="26"/>
          <w:szCs w:val="26"/>
          <w:lang w:val="en-US"/>
        </w:rPr>
        <w:t xml:space="preserve"> (NIM) were present.</w:t>
      </w:r>
    </w:p>
    <w:p w:rsidR="008E38B9" w:rsidRPr="00F47779" w:rsidRDefault="00052DB4" w:rsidP="00052DB4">
      <w:pPr>
        <w:pStyle w:val="Default"/>
        <w:ind w:firstLine="709"/>
        <w:jc w:val="both"/>
        <w:rPr>
          <w:sz w:val="26"/>
          <w:szCs w:val="26"/>
          <w:lang w:val="en-US"/>
        </w:rPr>
      </w:pPr>
      <w:r w:rsidRPr="00F47779">
        <w:rPr>
          <w:sz w:val="26"/>
          <w:szCs w:val="26"/>
          <w:lang w:val="en-US"/>
        </w:rPr>
        <w:t>Contemporaneously with the TC meeting, the TC members participated in the scientific-practical conference "the VNIIM ionizing radiation department 100th anniversary".</w:t>
      </w:r>
    </w:p>
    <w:p w:rsidR="00052DB4" w:rsidRPr="00F47779" w:rsidRDefault="00052DB4" w:rsidP="00052DB4">
      <w:pPr>
        <w:pStyle w:val="Default"/>
        <w:ind w:firstLine="709"/>
        <w:jc w:val="both"/>
        <w:rPr>
          <w:sz w:val="26"/>
          <w:szCs w:val="26"/>
          <w:lang w:val="en-US"/>
        </w:rPr>
      </w:pPr>
    </w:p>
    <w:p w:rsidR="00E7433F" w:rsidRPr="00F47779" w:rsidRDefault="00A40217" w:rsidP="00DB5768">
      <w:pPr>
        <w:pStyle w:val="23"/>
        <w:spacing w:after="0" w:line="240" w:lineRule="auto"/>
        <w:jc w:val="both"/>
        <w:rPr>
          <w:rFonts w:ascii="Times New Roman" w:hAnsi="Times New Roman" w:cs="Times New Roman"/>
          <w:caps/>
          <w:color w:val="000000"/>
          <w:sz w:val="26"/>
          <w:szCs w:val="26"/>
          <w:u w:val="single"/>
          <w:lang w:val="en-US"/>
        </w:rPr>
      </w:pPr>
      <w:r w:rsidRPr="00F47779">
        <w:rPr>
          <w:rFonts w:ascii="Times New Roman" w:hAnsi="Times New Roman" w:cs="Times New Roman"/>
          <w:sz w:val="26"/>
          <w:szCs w:val="26"/>
          <w:u w:val="single"/>
          <w:lang w:val="en-US"/>
        </w:rPr>
        <w:t>THE MAIN TOPICS</w:t>
      </w:r>
    </w:p>
    <w:p w:rsidR="00E7433F" w:rsidRPr="00F47779" w:rsidRDefault="00E7433F" w:rsidP="00E7433F">
      <w:pPr>
        <w:pStyle w:val="23"/>
        <w:spacing w:after="0" w:line="240" w:lineRule="auto"/>
        <w:rPr>
          <w:rFonts w:ascii="Times New Roman" w:hAnsi="Times New Roman" w:cs="Times New Roman"/>
          <w:b/>
          <w:caps/>
          <w:color w:val="000000"/>
          <w:sz w:val="26"/>
          <w:szCs w:val="26"/>
          <w:u w:val="single"/>
          <w:lang w:val="en-US"/>
        </w:rPr>
      </w:pPr>
    </w:p>
    <w:p w:rsidR="00DB5768" w:rsidRPr="00F47779" w:rsidRDefault="00DB5768" w:rsidP="00F47779">
      <w:pPr>
        <w:pStyle w:val="af7"/>
        <w:ind w:firstLine="709"/>
        <w:jc w:val="both"/>
        <w:rPr>
          <w:b/>
          <w:sz w:val="26"/>
          <w:szCs w:val="26"/>
          <w:lang w:val="en-US"/>
        </w:rPr>
      </w:pPr>
      <w:r w:rsidRPr="00F47779">
        <w:rPr>
          <w:b/>
          <w:sz w:val="26"/>
          <w:szCs w:val="26"/>
          <w:lang w:val="en-US"/>
        </w:rPr>
        <w:t>1.1</w:t>
      </w:r>
      <w:r w:rsidRPr="00F47779">
        <w:rPr>
          <w:sz w:val="26"/>
          <w:szCs w:val="26"/>
          <w:lang w:val="en-US"/>
        </w:rPr>
        <w:t xml:space="preserve"> </w:t>
      </w:r>
      <w:r w:rsidR="00F47779" w:rsidRPr="00F47779">
        <w:rPr>
          <w:b/>
          <w:sz w:val="26"/>
          <w:szCs w:val="26"/>
          <w:lang w:val="en-US"/>
        </w:rPr>
        <w:t xml:space="preserve">Information on the COOMET projects in the thematic </w:t>
      </w:r>
      <w:r w:rsidR="00935F0B">
        <w:rPr>
          <w:b/>
          <w:sz w:val="26"/>
          <w:szCs w:val="26"/>
          <w:lang w:val="en-US"/>
        </w:rPr>
        <w:t xml:space="preserve">field </w:t>
      </w:r>
      <w:r w:rsidR="00F47779" w:rsidRPr="00F47779">
        <w:rPr>
          <w:b/>
          <w:sz w:val="26"/>
          <w:szCs w:val="26"/>
          <w:lang w:val="en-US"/>
        </w:rPr>
        <w:t>"Ionizing radiation and radioactivity</w:t>
      </w:r>
      <w:proofErr w:type="gramStart"/>
      <w:r w:rsidR="00F47779" w:rsidRPr="00F47779">
        <w:rPr>
          <w:b/>
          <w:sz w:val="26"/>
          <w:szCs w:val="26"/>
          <w:lang w:val="en-US"/>
        </w:rPr>
        <w:t>"  implementation</w:t>
      </w:r>
      <w:proofErr w:type="gramEnd"/>
      <w:r w:rsidR="00F47779" w:rsidRPr="00F47779">
        <w:rPr>
          <w:b/>
          <w:sz w:val="26"/>
          <w:szCs w:val="26"/>
          <w:lang w:val="en-US"/>
        </w:rPr>
        <w:t xml:space="preserve"> is presented in Section 2 of the report.</w:t>
      </w:r>
    </w:p>
    <w:p w:rsidR="00F47779" w:rsidRPr="00F47779" w:rsidRDefault="00F47779" w:rsidP="00F47779">
      <w:pPr>
        <w:pStyle w:val="af7"/>
        <w:ind w:firstLine="709"/>
        <w:jc w:val="both"/>
        <w:rPr>
          <w:rFonts w:eastAsiaTheme="minorEastAsia"/>
          <w:b/>
          <w:bCs/>
          <w:color w:val="000000"/>
          <w:sz w:val="26"/>
          <w:szCs w:val="26"/>
          <w:lang w:val="en-US" w:eastAsia="en-US"/>
        </w:rPr>
      </w:pPr>
    </w:p>
    <w:p w:rsidR="00A40217" w:rsidRPr="00F47779" w:rsidRDefault="008E38B9" w:rsidP="00F47779">
      <w:pPr>
        <w:pStyle w:val="af7"/>
        <w:ind w:firstLine="709"/>
        <w:jc w:val="both"/>
        <w:rPr>
          <w:b/>
          <w:sz w:val="26"/>
          <w:szCs w:val="26"/>
          <w:lang w:val="en-US"/>
        </w:rPr>
      </w:pPr>
      <w:proofErr w:type="gramStart"/>
      <w:r w:rsidRPr="00F47779">
        <w:rPr>
          <w:rFonts w:eastAsiaTheme="minorEastAsia"/>
          <w:b/>
          <w:bCs/>
          <w:color w:val="000000"/>
          <w:sz w:val="26"/>
          <w:szCs w:val="26"/>
          <w:lang w:val="en-US" w:eastAsia="en-US"/>
        </w:rPr>
        <w:t>1.</w:t>
      </w:r>
      <w:r w:rsidR="00F47779" w:rsidRPr="00F47779">
        <w:rPr>
          <w:rFonts w:eastAsiaTheme="minorEastAsia"/>
          <w:b/>
          <w:bCs/>
          <w:color w:val="000000"/>
          <w:sz w:val="26"/>
          <w:szCs w:val="26"/>
          <w:lang w:val="en-US" w:eastAsia="en-US"/>
        </w:rPr>
        <w:t xml:space="preserve">2 </w:t>
      </w:r>
      <w:r w:rsidRPr="00F47779">
        <w:rPr>
          <w:rFonts w:eastAsiaTheme="minorEastAsia"/>
          <w:b/>
          <w:bCs/>
          <w:color w:val="000000"/>
          <w:sz w:val="26"/>
          <w:szCs w:val="26"/>
          <w:lang w:val="en-US" w:eastAsia="en-US"/>
        </w:rPr>
        <w:t xml:space="preserve"> </w:t>
      </w:r>
      <w:r w:rsidR="00A40217" w:rsidRPr="00F47779">
        <w:rPr>
          <w:rFonts w:eastAsiaTheme="minorEastAsia"/>
          <w:b/>
          <w:bCs/>
          <w:color w:val="000000"/>
          <w:sz w:val="26"/>
          <w:szCs w:val="26"/>
          <w:lang w:val="en-US" w:eastAsia="en-US"/>
        </w:rPr>
        <w:t>Information</w:t>
      </w:r>
      <w:proofErr w:type="gramEnd"/>
      <w:r w:rsidR="00A40217" w:rsidRPr="00F47779">
        <w:rPr>
          <w:rFonts w:eastAsiaTheme="minorEastAsia"/>
          <w:b/>
          <w:bCs/>
          <w:color w:val="000000"/>
          <w:sz w:val="26"/>
          <w:szCs w:val="26"/>
          <w:lang w:val="en-US" w:eastAsia="en-US"/>
        </w:rPr>
        <w:t xml:space="preserve"> on the International Metrology Organizations Activity</w:t>
      </w:r>
    </w:p>
    <w:p w:rsidR="00A40217" w:rsidRPr="00F47779" w:rsidRDefault="00A40217" w:rsidP="008E38B9">
      <w:pPr>
        <w:spacing w:after="0"/>
        <w:ind w:firstLine="709"/>
        <w:jc w:val="both"/>
        <w:rPr>
          <w:rFonts w:ascii="Times New Roman" w:hAnsi="Times New Roman" w:cs="Times New Roman"/>
          <w:color w:val="000000"/>
          <w:sz w:val="26"/>
          <w:szCs w:val="26"/>
          <w:lang w:val="en-US"/>
        </w:rPr>
      </w:pPr>
    </w:p>
    <w:p w:rsidR="000171BE" w:rsidRPr="00F47779" w:rsidRDefault="00A40217" w:rsidP="00A40217">
      <w:pPr>
        <w:spacing w:after="0"/>
        <w:ind w:firstLine="709"/>
        <w:jc w:val="both"/>
        <w:rPr>
          <w:rFonts w:ascii="Times New Roman" w:hAnsi="Times New Roman" w:cs="Times New Roman"/>
          <w:color w:val="000000"/>
          <w:sz w:val="26"/>
          <w:szCs w:val="26"/>
          <w:lang w:val="en-US"/>
        </w:rPr>
      </w:pPr>
      <w:r w:rsidRPr="00F47779">
        <w:rPr>
          <w:rFonts w:ascii="Times New Roman" w:hAnsi="Times New Roman" w:cs="Times New Roman"/>
          <w:color w:val="000000"/>
          <w:sz w:val="26"/>
          <w:szCs w:val="26"/>
          <w:lang w:val="en-US"/>
        </w:rPr>
        <w:t xml:space="preserve">Information is presented on the COOMET </w:t>
      </w:r>
      <w:r w:rsidR="000171BE" w:rsidRPr="00F47779">
        <w:rPr>
          <w:rFonts w:ascii="Times New Roman" w:hAnsi="Times New Roman" w:cs="Times New Roman"/>
          <w:color w:val="000000"/>
          <w:sz w:val="26"/>
          <w:szCs w:val="26"/>
          <w:lang w:val="en-US"/>
        </w:rPr>
        <w:t>President</w:t>
      </w:r>
      <w:r w:rsidRPr="00F47779">
        <w:rPr>
          <w:rFonts w:ascii="Times New Roman" w:hAnsi="Times New Roman" w:cs="Times New Roman"/>
          <w:color w:val="000000"/>
          <w:sz w:val="26"/>
          <w:szCs w:val="26"/>
          <w:lang w:val="en-US"/>
        </w:rPr>
        <w:t xml:space="preserve"> report content, </w:t>
      </w:r>
      <w:proofErr w:type="gramStart"/>
      <w:r w:rsidRPr="00F47779">
        <w:rPr>
          <w:rFonts w:ascii="Times New Roman" w:hAnsi="Times New Roman" w:cs="Times New Roman"/>
          <w:color w:val="000000"/>
          <w:sz w:val="26"/>
          <w:szCs w:val="26"/>
          <w:lang w:val="en-US"/>
        </w:rPr>
        <w:t>on  the</w:t>
      </w:r>
      <w:proofErr w:type="gramEnd"/>
      <w:r w:rsidRPr="00F47779">
        <w:rPr>
          <w:rFonts w:ascii="Times New Roman" w:hAnsi="Times New Roman" w:cs="Times New Roman"/>
          <w:color w:val="000000"/>
          <w:sz w:val="26"/>
          <w:szCs w:val="26"/>
          <w:lang w:val="en-US"/>
        </w:rPr>
        <w:t xml:space="preserve"> COOMET Secretariat Report, on the  COOMET activities in the field of the MRA implementation, legal metrology, the COOMET Quality Forum activities, the COOMET Technical Committees activities, new COOMET publications, changes in the COMET management and structural bodies, on conferring the honorary title </w:t>
      </w:r>
      <w:r w:rsidRPr="00F47779">
        <w:rPr>
          <w:rFonts w:ascii="Times New Roman" w:hAnsi="Times New Roman" w:cs="Times New Roman" w:hint="eastAsia"/>
          <w:color w:val="000000"/>
          <w:sz w:val="26"/>
          <w:szCs w:val="26"/>
          <w:lang w:val="en-US"/>
        </w:rPr>
        <w:t>“</w:t>
      </w:r>
      <w:r w:rsidRPr="00F47779">
        <w:rPr>
          <w:rFonts w:ascii="Times New Roman" w:hAnsi="Times New Roman" w:cs="Times New Roman"/>
          <w:color w:val="000000"/>
          <w:sz w:val="26"/>
          <w:szCs w:val="26"/>
          <w:lang w:val="en-US"/>
        </w:rPr>
        <w:t>Honored Metrologist of COOMET</w:t>
      </w:r>
      <w:r w:rsidR="000171BE" w:rsidRPr="00F47779">
        <w:rPr>
          <w:rFonts w:ascii="Times New Roman" w:hAnsi="Times New Roman" w:cs="Times New Roman"/>
          <w:color w:val="000000"/>
          <w:sz w:val="26"/>
          <w:szCs w:val="26"/>
          <w:lang w:val="en-US"/>
        </w:rPr>
        <w:t>”</w:t>
      </w:r>
      <w:r w:rsidRPr="00F47779">
        <w:rPr>
          <w:rFonts w:ascii="Times New Roman" w:hAnsi="Times New Roman" w:cs="Times New Roman"/>
          <w:color w:val="000000"/>
          <w:sz w:val="26"/>
          <w:szCs w:val="26"/>
          <w:lang w:val="en-US"/>
        </w:rPr>
        <w:t>.</w:t>
      </w:r>
      <w:r w:rsidR="000171BE" w:rsidRPr="00F47779">
        <w:rPr>
          <w:rFonts w:ascii="Times New Roman" w:hAnsi="Times New Roman" w:cs="Times New Roman"/>
          <w:color w:val="000000"/>
          <w:sz w:val="26"/>
          <w:szCs w:val="26"/>
          <w:lang w:val="en-US"/>
        </w:rPr>
        <w:t xml:space="preserve"> </w:t>
      </w:r>
    </w:p>
    <w:p w:rsidR="000171BE" w:rsidRPr="00F47779" w:rsidRDefault="000171BE" w:rsidP="008E38B9">
      <w:pPr>
        <w:spacing w:after="0"/>
        <w:ind w:firstLine="709"/>
        <w:jc w:val="both"/>
        <w:rPr>
          <w:rFonts w:ascii="Times New Roman" w:hAnsi="Times New Roman" w:cs="Times New Roman"/>
          <w:color w:val="000000"/>
          <w:sz w:val="26"/>
          <w:szCs w:val="26"/>
          <w:lang w:val="en-US"/>
        </w:rPr>
      </w:pPr>
      <w:r w:rsidRPr="00F47779">
        <w:rPr>
          <w:rFonts w:ascii="Times New Roman" w:hAnsi="Times New Roman" w:cs="Times New Roman"/>
          <w:color w:val="000000"/>
          <w:sz w:val="26"/>
          <w:szCs w:val="26"/>
          <w:lang w:val="en-US"/>
        </w:rPr>
        <w:t>Report on the regular meetings of the Consultative Committee on Ionizing Radiation BIPM (CCRI) and its sections (</w:t>
      </w:r>
      <w:proofErr w:type="gramStart"/>
      <w:r w:rsidRPr="00F47779">
        <w:rPr>
          <w:rFonts w:ascii="Times New Roman" w:hAnsi="Times New Roman" w:cs="Times New Roman"/>
          <w:color w:val="000000"/>
          <w:sz w:val="26"/>
          <w:szCs w:val="26"/>
          <w:lang w:val="en-US"/>
        </w:rPr>
        <w:t>CCRI(</w:t>
      </w:r>
      <w:proofErr w:type="gramEnd"/>
      <w:r w:rsidRPr="00F47779">
        <w:rPr>
          <w:rFonts w:ascii="Times New Roman" w:hAnsi="Times New Roman" w:cs="Times New Roman"/>
          <w:color w:val="000000"/>
          <w:sz w:val="26"/>
          <w:szCs w:val="26"/>
          <w:lang w:val="en-US"/>
        </w:rPr>
        <w:t>I) – dosimetry of x-ray and gamma radiation and charged particles, CCRI(II) – measurement of radionuclide activity, CCRI(III) – neutron measurement).</w:t>
      </w:r>
    </w:p>
    <w:p w:rsidR="008E38B9" w:rsidRPr="00F47779" w:rsidRDefault="000171BE" w:rsidP="008E38B9">
      <w:pPr>
        <w:spacing w:after="0"/>
        <w:ind w:firstLine="709"/>
        <w:jc w:val="both"/>
        <w:rPr>
          <w:rFonts w:ascii="Times New Roman" w:hAnsi="Times New Roman" w:cs="Times New Roman"/>
          <w:color w:val="000000"/>
          <w:sz w:val="26"/>
          <w:szCs w:val="26"/>
          <w:lang w:val="en-US"/>
        </w:rPr>
      </w:pPr>
      <w:r w:rsidRPr="00F47779">
        <w:rPr>
          <w:sz w:val="26"/>
          <w:szCs w:val="26"/>
          <w:lang w:val="en-US"/>
        </w:rPr>
        <w:t xml:space="preserve"> </w:t>
      </w:r>
      <w:r w:rsidR="00D567C8" w:rsidRPr="00F47779">
        <w:rPr>
          <w:rFonts w:ascii="Times New Roman" w:hAnsi="Times New Roman" w:cs="Times New Roman"/>
          <w:color w:val="000000"/>
          <w:sz w:val="26"/>
          <w:szCs w:val="26"/>
          <w:lang w:val="en-US"/>
        </w:rPr>
        <w:t xml:space="preserve">The Information is presented on the CCRI and its sections structure and objectives, issues discussed at the sections sessions, the CCRI plans for the near future activities. Particular attention is paid to issues related to the new edition of the KCDB 2.0 key comparisons database and future changes in the CMC views and submits, as well as the introduction of the ICRU 90 report </w:t>
      </w:r>
      <w:r w:rsidR="00D567C8" w:rsidRPr="00F47779">
        <w:rPr>
          <w:rFonts w:ascii="Times New Roman" w:hAnsi="Times New Roman" w:cs="Times New Roman" w:hint="eastAsia"/>
          <w:color w:val="000000"/>
          <w:sz w:val="26"/>
          <w:szCs w:val="26"/>
          <w:lang w:val="en-US"/>
        </w:rPr>
        <w:t>“</w:t>
      </w:r>
      <w:r w:rsidR="00D567C8" w:rsidRPr="00F47779">
        <w:rPr>
          <w:rFonts w:ascii="Times New Roman" w:hAnsi="Times New Roman" w:cs="Times New Roman"/>
          <w:color w:val="000000"/>
          <w:sz w:val="26"/>
          <w:szCs w:val="26"/>
          <w:lang w:val="en-US"/>
        </w:rPr>
        <w:t>Key data for ionizing radiation dosimetry: measurement standards and applications.</w:t>
      </w:r>
      <w:r w:rsidR="00D567C8" w:rsidRPr="00F47779">
        <w:rPr>
          <w:rFonts w:ascii="Times New Roman" w:hAnsi="Times New Roman" w:cs="Times New Roman" w:hint="eastAsia"/>
          <w:color w:val="000000"/>
          <w:sz w:val="26"/>
          <w:szCs w:val="26"/>
          <w:lang w:val="en-US"/>
        </w:rPr>
        <w:t>”</w:t>
      </w:r>
    </w:p>
    <w:p w:rsidR="00D567C8" w:rsidRPr="00F47779" w:rsidRDefault="00D567C8" w:rsidP="00DE0A08">
      <w:pPr>
        <w:pStyle w:val="Default"/>
        <w:ind w:firstLine="709"/>
        <w:jc w:val="both"/>
        <w:rPr>
          <w:sz w:val="26"/>
          <w:szCs w:val="26"/>
          <w:lang w:val="en-US"/>
        </w:rPr>
      </w:pPr>
      <w:r w:rsidRPr="00F47779">
        <w:rPr>
          <w:sz w:val="26"/>
          <w:szCs w:val="26"/>
          <w:lang w:val="en-US"/>
        </w:rPr>
        <w:t>Following the discussion, it was decided to support EURAMET proposals for CMC optimization.</w:t>
      </w:r>
    </w:p>
    <w:p w:rsidR="00F47779" w:rsidRDefault="00F47779" w:rsidP="00DE0A08">
      <w:pPr>
        <w:pStyle w:val="Default"/>
        <w:ind w:firstLine="709"/>
        <w:jc w:val="both"/>
        <w:rPr>
          <w:lang w:val="en-US"/>
        </w:rPr>
      </w:pPr>
    </w:p>
    <w:p w:rsidR="00F47779" w:rsidRDefault="00F47779" w:rsidP="00DE0A08">
      <w:pPr>
        <w:pStyle w:val="Default"/>
        <w:ind w:firstLine="709"/>
        <w:jc w:val="both"/>
        <w:rPr>
          <w:lang w:val="en-US"/>
        </w:rPr>
      </w:pPr>
    </w:p>
    <w:p w:rsidR="00F47779" w:rsidRDefault="00F47779" w:rsidP="00DE0A08">
      <w:pPr>
        <w:pStyle w:val="Default"/>
        <w:ind w:firstLine="709"/>
        <w:jc w:val="both"/>
        <w:rPr>
          <w:lang w:val="en-US"/>
        </w:rPr>
      </w:pPr>
    </w:p>
    <w:p w:rsidR="00F47779" w:rsidRDefault="00F47779" w:rsidP="00DE0A08">
      <w:pPr>
        <w:pStyle w:val="Default"/>
        <w:ind w:firstLine="709"/>
        <w:jc w:val="both"/>
        <w:rPr>
          <w:lang w:val="en-US"/>
        </w:rPr>
      </w:pPr>
    </w:p>
    <w:p w:rsidR="00F47779" w:rsidRDefault="00F47779" w:rsidP="00DE0A08">
      <w:pPr>
        <w:pStyle w:val="Default"/>
        <w:ind w:firstLine="709"/>
        <w:jc w:val="both"/>
        <w:rPr>
          <w:b/>
          <w:snapToGrid w:val="0"/>
          <w:sz w:val="26"/>
          <w:szCs w:val="26"/>
          <w:lang w:val="en-US"/>
        </w:rPr>
      </w:pPr>
      <w:r w:rsidRPr="00F47779">
        <w:rPr>
          <w:b/>
          <w:sz w:val="26"/>
          <w:szCs w:val="26"/>
          <w:lang w:val="en-US"/>
        </w:rPr>
        <w:lastRenderedPageBreak/>
        <w:t xml:space="preserve">1.3 </w:t>
      </w:r>
      <w:r w:rsidRPr="00F47779">
        <w:rPr>
          <w:b/>
          <w:snapToGrid w:val="0"/>
          <w:sz w:val="26"/>
          <w:szCs w:val="26"/>
          <w:lang w:val="en-US"/>
        </w:rPr>
        <w:t>Organizational issues</w:t>
      </w:r>
    </w:p>
    <w:p w:rsidR="00F47779" w:rsidRDefault="00F47779" w:rsidP="00DE0A08">
      <w:pPr>
        <w:pStyle w:val="Default"/>
        <w:ind w:firstLine="709"/>
        <w:jc w:val="both"/>
        <w:rPr>
          <w:b/>
          <w:snapToGrid w:val="0"/>
          <w:sz w:val="26"/>
          <w:szCs w:val="26"/>
          <w:lang w:val="en-US"/>
        </w:rPr>
      </w:pPr>
    </w:p>
    <w:p w:rsidR="00F47779" w:rsidRDefault="00F47779" w:rsidP="00DE0A08">
      <w:pPr>
        <w:pStyle w:val="Default"/>
        <w:ind w:firstLine="709"/>
        <w:jc w:val="both"/>
        <w:rPr>
          <w:b/>
          <w:snapToGrid w:val="0"/>
          <w:sz w:val="26"/>
          <w:szCs w:val="26"/>
          <w:lang w:val="en-US"/>
        </w:rPr>
      </w:pPr>
      <w:r w:rsidRPr="00F47779">
        <w:rPr>
          <w:b/>
          <w:snapToGrid w:val="0"/>
          <w:sz w:val="26"/>
          <w:szCs w:val="26"/>
          <w:lang w:val="en-US"/>
        </w:rPr>
        <w:t xml:space="preserve">Decisions are </w:t>
      </w:r>
      <w:proofErr w:type="spellStart"/>
      <w:r w:rsidRPr="00F47779">
        <w:rPr>
          <w:b/>
          <w:snapToGrid w:val="0"/>
          <w:sz w:val="26"/>
          <w:szCs w:val="26"/>
          <w:lang w:val="en-US"/>
        </w:rPr>
        <w:t>maked</w:t>
      </w:r>
      <w:proofErr w:type="spellEnd"/>
      <w:r>
        <w:rPr>
          <w:b/>
          <w:snapToGrid w:val="0"/>
          <w:sz w:val="26"/>
          <w:szCs w:val="26"/>
          <w:lang w:val="en-US"/>
        </w:rPr>
        <w:t>:</w:t>
      </w:r>
    </w:p>
    <w:p w:rsidR="00F47779" w:rsidRPr="00F47779" w:rsidRDefault="00F47779" w:rsidP="00F47779">
      <w:pPr>
        <w:spacing w:after="0"/>
        <w:ind w:firstLine="709"/>
        <w:jc w:val="both"/>
        <w:rPr>
          <w:rFonts w:ascii="Times New Roman" w:hAnsi="Times New Roman" w:cs="Times New Roman"/>
          <w:sz w:val="26"/>
          <w:szCs w:val="26"/>
          <w:lang w:val="en-US"/>
        </w:rPr>
      </w:pPr>
      <w:r w:rsidRPr="00F47779">
        <w:rPr>
          <w:rFonts w:ascii="Times New Roman" w:hAnsi="Times New Roman" w:cs="Times New Roman"/>
          <w:sz w:val="26"/>
          <w:szCs w:val="26"/>
          <w:lang w:val="en-US"/>
        </w:rPr>
        <w:t>1. Extend the authority of the TC Chairman for the next four-year term.</w:t>
      </w:r>
    </w:p>
    <w:p w:rsidR="00F47779" w:rsidRPr="00F47779" w:rsidRDefault="00F47779" w:rsidP="00F47779">
      <w:pPr>
        <w:pStyle w:val="af7"/>
        <w:ind w:firstLine="709"/>
        <w:jc w:val="both"/>
        <w:rPr>
          <w:sz w:val="26"/>
          <w:szCs w:val="26"/>
          <w:lang w:val="en-US"/>
        </w:rPr>
      </w:pPr>
      <w:r w:rsidRPr="00F47779">
        <w:rPr>
          <w:sz w:val="26"/>
          <w:szCs w:val="26"/>
          <w:lang w:val="en-US"/>
        </w:rPr>
        <w:t xml:space="preserve">2. To release I. </w:t>
      </w:r>
      <w:proofErr w:type="spellStart"/>
      <w:r w:rsidRPr="00F47779">
        <w:rPr>
          <w:sz w:val="26"/>
          <w:szCs w:val="26"/>
          <w:lang w:val="en-US"/>
        </w:rPr>
        <w:t>Kharitonov</w:t>
      </w:r>
      <w:proofErr w:type="spellEnd"/>
      <w:r w:rsidRPr="00F47779">
        <w:rPr>
          <w:sz w:val="26"/>
          <w:szCs w:val="26"/>
          <w:lang w:val="en-US"/>
        </w:rPr>
        <w:t xml:space="preserve"> from his duties as coordinator of radioactivity section and the expert on radioactivity. </w:t>
      </w:r>
      <w:proofErr w:type="gramStart"/>
      <w:r w:rsidRPr="00F47779">
        <w:rPr>
          <w:sz w:val="26"/>
          <w:szCs w:val="26"/>
          <w:lang w:val="en-US"/>
        </w:rPr>
        <w:t>To entrust the duties of the coordinator of the TC activities in radioactivity measurements to I. Alekseev (VNIIM).</w:t>
      </w:r>
      <w:proofErr w:type="gramEnd"/>
    </w:p>
    <w:p w:rsidR="00F47779" w:rsidRPr="00F47779" w:rsidRDefault="00F47779" w:rsidP="00F47779">
      <w:pPr>
        <w:spacing w:after="0"/>
        <w:ind w:firstLine="709"/>
        <w:jc w:val="both"/>
        <w:rPr>
          <w:rFonts w:ascii="Times New Roman" w:hAnsi="Times New Roman" w:cs="Times New Roman"/>
          <w:sz w:val="26"/>
          <w:szCs w:val="26"/>
          <w:lang w:val="en-US"/>
        </w:rPr>
      </w:pPr>
      <w:r w:rsidRPr="00F47779">
        <w:rPr>
          <w:rFonts w:ascii="Times New Roman" w:hAnsi="Times New Roman" w:cs="Times New Roman"/>
          <w:sz w:val="26"/>
          <w:szCs w:val="26"/>
          <w:lang w:val="en-US"/>
        </w:rPr>
        <w:t>3. Include in the group of TC experts:</w:t>
      </w:r>
    </w:p>
    <w:p w:rsidR="00F47779" w:rsidRPr="00F47779" w:rsidRDefault="00F47779" w:rsidP="00F47779">
      <w:pPr>
        <w:spacing w:after="0"/>
        <w:ind w:firstLine="709"/>
        <w:jc w:val="both"/>
        <w:rPr>
          <w:rFonts w:ascii="Times New Roman" w:hAnsi="Times New Roman" w:cs="Times New Roman"/>
          <w:sz w:val="26"/>
          <w:szCs w:val="26"/>
          <w:lang w:val="en-US"/>
        </w:rPr>
      </w:pPr>
      <w:r w:rsidRPr="00F47779">
        <w:rPr>
          <w:rFonts w:ascii="Times New Roman" w:hAnsi="Times New Roman" w:cs="Times New Roman"/>
          <w:sz w:val="26"/>
          <w:szCs w:val="26"/>
          <w:lang w:val="en-US"/>
        </w:rPr>
        <w:t>I. Alekseev – the expert in radioactivity measurements;</w:t>
      </w:r>
    </w:p>
    <w:p w:rsidR="00F47779" w:rsidRPr="00F47779" w:rsidRDefault="00F47779" w:rsidP="00F47779">
      <w:pPr>
        <w:spacing w:after="0"/>
        <w:ind w:firstLine="709"/>
        <w:jc w:val="both"/>
        <w:rPr>
          <w:rFonts w:ascii="Times New Roman" w:hAnsi="Times New Roman" w:cs="Times New Roman"/>
          <w:sz w:val="26"/>
          <w:szCs w:val="26"/>
          <w:lang w:val="en-US"/>
        </w:rPr>
      </w:pPr>
      <w:r w:rsidRPr="00F47779">
        <w:rPr>
          <w:rFonts w:ascii="Times New Roman" w:hAnsi="Times New Roman" w:cs="Times New Roman"/>
          <w:sz w:val="26"/>
          <w:szCs w:val="26"/>
          <w:lang w:val="en-US"/>
        </w:rPr>
        <w:t xml:space="preserve">A. </w:t>
      </w:r>
      <w:proofErr w:type="spellStart"/>
      <w:r w:rsidRPr="00F47779">
        <w:rPr>
          <w:rFonts w:ascii="Times New Roman" w:hAnsi="Times New Roman" w:cs="Times New Roman"/>
          <w:sz w:val="26"/>
          <w:szCs w:val="26"/>
          <w:lang w:val="en-US"/>
        </w:rPr>
        <w:t>Didyk</w:t>
      </w:r>
      <w:proofErr w:type="spellEnd"/>
      <w:r w:rsidRPr="00F47779">
        <w:rPr>
          <w:rFonts w:ascii="Times New Roman" w:hAnsi="Times New Roman" w:cs="Times New Roman"/>
          <w:sz w:val="26"/>
          <w:szCs w:val="26"/>
          <w:lang w:val="en-US"/>
        </w:rPr>
        <w:t xml:space="preserve"> – the expert in neutron measurements.</w:t>
      </w:r>
    </w:p>
    <w:p w:rsidR="00F47779" w:rsidRPr="00F47779" w:rsidRDefault="00F47779" w:rsidP="00DE0A08">
      <w:pPr>
        <w:pStyle w:val="Default"/>
        <w:ind w:firstLine="709"/>
        <w:jc w:val="both"/>
        <w:rPr>
          <w:b/>
          <w:sz w:val="26"/>
          <w:szCs w:val="26"/>
          <w:lang w:val="en-US"/>
        </w:rPr>
      </w:pPr>
    </w:p>
    <w:p w:rsidR="00D567C8" w:rsidRPr="00F47779" w:rsidRDefault="00D567C8" w:rsidP="00DE0A08">
      <w:pPr>
        <w:pStyle w:val="Default"/>
        <w:ind w:firstLine="709"/>
        <w:jc w:val="both"/>
        <w:rPr>
          <w:color w:val="auto"/>
          <w:lang w:val="en-US"/>
        </w:rPr>
      </w:pPr>
    </w:p>
    <w:p w:rsidR="00F47779" w:rsidRPr="00935F0B" w:rsidRDefault="00F47779" w:rsidP="00222863">
      <w:pPr>
        <w:pStyle w:val="23"/>
        <w:spacing w:line="240" w:lineRule="auto"/>
        <w:ind w:firstLine="709"/>
        <w:rPr>
          <w:rFonts w:ascii="Times New Roman" w:hAnsi="Times New Roman" w:cs="Times New Roman"/>
          <w:b/>
          <w:sz w:val="26"/>
          <w:szCs w:val="26"/>
          <w:lang w:val="en-US"/>
        </w:rPr>
      </w:pPr>
      <w:r w:rsidRPr="00935F0B">
        <w:rPr>
          <w:rFonts w:ascii="Times New Roman" w:hAnsi="Times New Roman" w:cs="Times New Roman"/>
          <w:b/>
          <w:caps/>
          <w:sz w:val="26"/>
          <w:szCs w:val="26"/>
          <w:lang w:val="en-US"/>
        </w:rPr>
        <w:t xml:space="preserve">2. THE present status OF THE COOMET </w:t>
      </w:r>
      <w:proofErr w:type="gramStart"/>
      <w:r w:rsidR="00935F0B" w:rsidRPr="00935F0B">
        <w:rPr>
          <w:rFonts w:ascii="Times New Roman" w:hAnsi="Times New Roman" w:cs="Times New Roman"/>
          <w:b/>
          <w:sz w:val="26"/>
          <w:szCs w:val="26"/>
          <w:lang w:val="en-US"/>
        </w:rPr>
        <w:t xml:space="preserve">PROJECTS </w:t>
      </w:r>
      <w:r w:rsidR="00935F0B">
        <w:rPr>
          <w:rFonts w:ascii="Times New Roman" w:hAnsi="Times New Roman" w:cs="Times New Roman"/>
          <w:b/>
          <w:sz w:val="26"/>
          <w:szCs w:val="26"/>
          <w:lang w:val="en-US"/>
        </w:rPr>
        <w:t xml:space="preserve"> </w:t>
      </w:r>
      <w:r w:rsidRPr="00935F0B">
        <w:rPr>
          <w:rFonts w:ascii="Times New Roman" w:hAnsi="Times New Roman" w:cs="Times New Roman"/>
          <w:b/>
          <w:caps/>
          <w:sz w:val="26"/>
          <w:szCs w:val="26"/>
          <w:lang w:val="en-US"/>
        </w:rPr>
        <w:t>IN</w:t>
      </w:r>
      <w:proofErr w:type="gramEnd"/>
      <w:r w:rsidRPr="00935F0B">
        <w:rPr>
          <w:rFonts w:ascii="Times New Roman" w:hAnsi="Times New Roman" w:cs="Times New Roman"/>
          <w:b/>
          <w:caps/>
          <w:sz w:val="26"/>
          <w:szCs w:val="26"/>
          <w:lang w:val="en-US"/>
        </w:rPr>
        <w:t xml:space="preserve"> THE field of IONIZING RADIATION AND RADIOACTIVITY</w:t>
      </w:r>
    </w:p>
    <w:p w:rsidR="00E7433F" w:rsidRPr="00222863" w:rsidRDefault="00222863" w:rsidP="00222863">
      <w:pPr>
        <w:pStyle w:val="Default"/>
        <w:ind w:firstLine="709"/>
        <w:jc w:val="both"/>
        <w:rPr>
          <w:b/>
          <w:bCs/>
          <w:sz w:val="26"/>
          <w:szCs w:val="26"/>
          <w:lang w:val="en-US"/>
        </w:rPr>
      </w:pPr>
      <w:r>
        <w:rPr>
          <w:b/>
          <w:bCs/>
          <w:sz w:val="26"/>
          <w:szCs w:val="26"/>
          <w:lang w:val="en-US"/>
        </w:rPr>
        <w:t>2.1</w:t>
      </w:r>
      <w:r w:rsidR="00E7433F" w:rsidRPr="00222863">
        <w:rPr>
          <w:b/>
          <w:bCs/>
          <w:sz w:val="26"/>
          <w:szCs w:val="26"/>
          <w:lang w:val="en-US"/>
        </w:rPr>
        <w:t xml:space="preserve">. </w:t>
      </w:r>
      <w:r w:rsidR="00DF20F1" w:rsidRPr="00222863">
        <w:rPr>
          <w:b/>
          <w:bCs/>
          <w:sz w:val="26"/>
          <w:szCs w:val="26"/>
          <w:lang w:val="en-US"/>
        </w:rPr>
        <w:t>Review of ongoing and completed topics and information on the results.</w:t>
      </w:r>
    </w:p>
    <w:p w:rsidR="00E7433F" w:rsidRPr="00222863" w:rsidRDefault="00E7433F" w:rsidP="00222863">
      <w:pPr>
        <w:pStyle w:val="Default"/>
        <w:ind w:firstLine="709"/>
        <w:jc w:val="both"/>
        <w:rPr>
          <w:b/>
          <w:bCs/>
          <w:sz w:val="26"/>
          <w:szCs w:val="26"/>
          <w:lang w:val="en-US"/>
        </w:rPr>
      </w:pPr>
    </w:p>
    <w:p w:rsidR="00DF20F1" w:rsidRPr="00222863" w:rsidRDefault="00E7433F" w:rsidP="00222863">
      <w:pPr>
        <w:ind w:firstLine="709"/>
        <w:jc w:val="both"/>
        <w:rPr>
          <w:rFonts w:ascii="Times New Roman" w:hAnsi="Times New Roman" w:cs="Times New Roman"/>
          <w:sz w:val="26"/>
          <w:szCs w:val="26"/>
          <w:lang w:val="en-US"/>
        </w:rPr>
      </w:pPr>
      <w:r w:rsidRPr="00222863">
        <w:rPr>
          <w:rFonts w:ascii="Times New Roman" w:hAnsi="Times New Roman" w:cs="Times New Roman"/>
          <w:b/>
          <w:bCs/>
          <w:color w:val="000000"/>
          <w:sz w:val="26"/>
          <w:szCs w:val="26"/>
          <w:lang w:val="en-US"/>
        </w:rPr>
        <w:t>135/RU/99</w:t>
      </w:r>
      <w:r w:rsidRPr="00222863">
        <w:rPr>
          <w:rFonts w:ascii="Times New Roman" w:hAnsi="Times New Roman" w:cs="Times New Roman"/>
          <w:sz w:val="26"/>
          <w:szCs w:val="26"/>
          <w:lang w:val="en-US"/>
        </w:rPr>
        <w:t xml:space="preserve"> </w:t>
      </w:r>
      <w:r w:rsidR="00DF20F1" w:rsidRPr="00222863">
        <w:rPr>
          <w:rFonts w:ascii="Times New Roman" w:hAnsi="Times New Roman" w:cs="Times New Roman"/>
          <w:b/>
          <w:i/>
          <w:sz w:val="26"/>
          <w:szCs w:val="26"/>
          <w:lang w:val="en-US"/>
        </w:rPr>
        <w:t>Status of the measurement standards in the field of ionizing radiation and radioactivity in the countries-members of the COOMET</w:t>
      </w:r>
    </w:p>
    <w:p w:rsidR="00DF20F1" w:rsidRPr="00222863" w:rsidRDefault="00DF20F1" w:rsidP="00222863">
      <w:pPr>
        <w:spacing w:after="0" w:line="240" w:lineRule="auto"/>
        <w:ind w:firstLine="709"/>
        <w:jc w:val="both"/>
        <w:rPr>
          <w:rFonts w:ascii="Times New Roman" w:hAnsi="Times New Roman" w:cs="Times New Roman"/>
          <w:color w:val="000000"/>
          <w:sz w:val="26"/>
          <w:szCs w:val="26"/>
          <w:lang w:val="en-US"/>
        </w:rPr>
      </w:pPr>
      <w:proofErr w:type="gramStart"/>
      <w:r w:rsidRPr="00222863">
        <w:rPr>
          <w:rFonts w:ascii="Times New Roman" w:hAnsi="Times New Roman" w:cs="Times New Roman"/>
          <w:color w:val="000000"/>
          <w:sz w:val="26"/>
          <w:szCs w:val="26"/>
          <w:lang w:val="en-US"/>
        </w:rPr>
        <w:t>Permanent project.</w:t>
      </w:r>
      <w:proofErr w:type="gramEnd"/>
      <w:r w:rsidRPr="00222863">
        <w:rPr>
          <w:rFonts w:ascii="Times New Roman" w:hAnsi="Times New Roman" w:cs="Times New Roman"/>
          <w:color w:val="000000"/>
          <w:sz w:val="26"/>
          <w:szCs w:val="26"/>
          <w:lang w:val="en-US"/>
        </w:rPr>
        <w:t xml:space="preserve"> The aim of this work is to create a COOMET database on standards in the field of ionizing radiation and radioactivity. Participants - representatives of all COOMET member countries. </w:t>
      </w:r>
    </w:p>
    <w:p w:rsidR="00DF20F1" w:rsidRPr="00222863" w:rsidRDefault="00DF20F1" w:rsidP="00222863">
      <w:pPr>
        <w:spacing w:after="0" w:line="240" w:lineRule="auto"/>
        <w:ind w:firstLine="709"/>
        <w:jc w:val="both"/>
        <w:rPr>
          <w:rFonts w:ascii="Times New Roman" w:hAnsi="Times New Roman" w:cs="Times New Roman"/>
          <w:color w:val="000000"/>
          <w:sz w:val="26"/>
          <w:szCs w:val="26"/>
          <w:lang w:val="en-US"/>
        </w:rPr>
      </w:pPr>
      <w:r w:rsidRPr="00222863">
        <w:rPr>
          <w:rFonts w:ascii="Times New Roman" w:hAnsi="Times New Roman" w:cs="Times New Roman"/>
          <w:color w:val="000000"/>
          <w:sz w:val="26"/>
          <w:szCs w:val="26"/>
          <w:lang w:val="en-US"/>
        </w:rPr>
        <w:t>Within the framework of the implementation of the theme, representatives of COOMET member countries regularly provide information on the state of the reference base and the ongoing changes:</w:t>
      </w:r>
    </w:p>
    <w:p w:rsidR="00DF20F1" w:rsidRPr="00222863" w:rsidRDefault="00DF20F1" w:rsidP="00DF20F1">
      <w:pPr>
        <w:spacing w:after="0" w:line="240" w:lineRule="auto"/>
        <w:ind w:firstLine="709"/>
        <w:jc w:val="both"/>
        <w:rPr>
          <w:rFonts w:ascii="Times New Roman" w:hAnsi="Times New Roman" w:cs="Times New Roman"/>
          <w:color w:val="000000"/>
          <w:sz w:val="26"/>
          <w:szCs w:val="26"/>
          <w:lang w:val="en-US"/>
        </w:rPr>
      </w:pPr>
      <w:r w:rsidRPr="00222863">
        <w:rPr>
          <w:rFonts w:ascii="Times New Roman" w:hAnsi="Times New Roman" w:cs="Times New Roman"/>
          <w:color w:val="000000"/>
          <w:sz w:val="26"/>
          <w:szCs w:val="26"/>
          <w:lang w:val="en-US"/>
        </w:rPr>
        <w:t xml:space="preserve">- </w:t>
      </w:r>
      <w:proofErr w:type="gramStart"/>
      <w:r w:rsidRPr="00222863">
        <w:rPr>
          <w:rFonts w:ascii="Times New Roman" w:hAnsi="Times New Roman" w:cs="Times New Roman"/>
          <w:color w:val="000000"/>
          <w:sz w:val="26"/>
          <w:szCs w:val="26"/>
          <w:lang w:val="en-US"/>
        </w:rPr>
        <w:t>list</w:t>
      </w:r>
      <w:proofErr w:type="gramEnd"/>
      <w:r w:rsidRPr="00222863">
        <w:rPr>
          <w:rFonts w:ascii="Times New Roman" w:hAnsi="Times New Roman" w:cs="Times New Roman"/>
          <w:color w:val="000000"/>
          <w:sz w:val="26"/>
          <w:szCs w:val="26"/>
          <w:lang w:val="en-US"/>
        </w:rPr>
        <w:t xml:space="preserve"> of national and other standards;</w:t>
      </w:r>
    </w:p>
    <w:p w:rsidR="00DF20F1" w:rsidRPr="00222863" w:rsidRDefault="00DF20F1" w:rsidP="00DF20F1">
      <w:pPr>
        <w:spacing w:after="0" w:line="240" w:lineRule="auto"/>
        <w:ind w:firstLine="709"/>
        <w:jc w:val="both"/>
        <w:rPr>
          <w:rFonts w:ascii="Times New Roman" w:hAnsi="Times New Roman" w:cs="Times New Roman"/>
          <w:color w:val="000000"/>
          <w:sz w:val="26"/>
          <w:szCs w:val="26"/>
          <w:lang w:val="en-US"/>
        </w:rPr>
      </w:pPr>
      <w:r w:rsidRPr="00222863">
        <w:rPr>
          <w:rFonts w:ascii="Times New Roman" w:hAnsi="Times New Roman" w:cs="Times New Roman"/>
          <w:color w:val="000000"/>
          <w:sz w:val="26"/>
          <w:szCs w:val="26"/>
          <w:lang w:val="en-US"/>
        </w:rPr>
        <w:t xml:space="preserve">- </w:t>
      </w:r>
      <w:proofErr w:type="gramStart"/>
      <w:r w:rsidRPr="00222863">
        <w:rPr>
          <w:rFonts w:ascii="Times New Roman" w:hAnsi="Times New Roman" w:cs="Times New Roman"/>
          <w:color w:val="000000"/>
          <w:sz w:val="26"/>
          <w:szCs w:val="26"/>
          <w:lang w:val="en-US"/>
        </w:rPr>
        <w:t>metrological</w:t>
      </w:r>
      <w:proofErr w:type="gramEnd"/>
      <w:r w:rsidRPr="00222863">
        <w:rPr>
          <w:rFonts w:ascii="Times New Roman" w:hAnsi="Times New Roman" w:cs="Times New Roman"/>
          <w:color w:val="000000"/>
          <w:sz w:val="26"/>
          <w:szCs w:val="26"/>
          <w:lang w:val="en-US"/>
        </w:rPr>
        <w:t xml:space="preserve"> and technical characteristics of standards;</w:t>
      </w:r>
    </w:p>
    <w:p w:rsidR="00DF20F1" w:rsidRPr="00222863" w:rsidRDefault="00DF20F1" w:rsidP="00DF20F1">
      <w:pPr>
        <w:spacing w:after="0" w:line="240" w:lineRule="auto"/>
        <w:ind w:firstLine="709"/>
        <w:jc w:val="both"/>
        <w:rPr>
          <w:rFonts w:ascii="Times New Roman" w:hAnsi="Times New Roman" w:cs="Times New Roman"/>
          <w:color w:val="000000"/>
          <w:sz w:val="26"/>
          <w:szCs w:val="26"/>
          <w:lang w:val="en-US"/>
        </w:rPr>
      </w:pPr>
      <w:r w:rsidRPr="00222863">
        <w:rPr>
          <w:rFonts w:ascii="Times New Roman" w:hAnsi="Times New Roman" w:cs="Times New Roman"/>
          <w:color w:val="000000"/>
          <w:sz w:val="26"/>
          <w:szCs w:val="26"/>
          <w:lang w:val="en-US"/>
        </w:rPr>
        <w:t xml:space="preserve">- </w:t>
      </w:r>
      <w:proofErr w:type="gramStart"/>
      <w:r w:rsidRPr="00222863">
        <w:rPr>
          <w:rFonts w:ascii="Times New Roman" w:hAnsi="Times New Roman" w:cs="Times New Roman"/>
          <w:color w:val="000000"/>
          <w:sz w:val="26"/>
          <w:szCs w:val="26"/>
          <w:lang w:val="en-US"/>
        </w:rPr>
        <w:t>information</w:t>
      </w:r>
      <w:proofErr w:type="gramEnd"/>
      <w:r w:rsidRPr="00222863">
        <w:rPr>
          <w:rFonts w:ascii="Times New Roman" w:hAnsi="Times New Roman" w:cs="Times New Roman"/>
          <w:color w:val="000000"/>
          <w:sz w:val="26"/>
          <w:szCs w:val="26"/>
          <w:lang w:val="en-US"/>
        </w:rPr>
        <w:t xml:space="preserve"> on conducted and planned comparisons;</w:t>
      </w:r>
    </w:p>
    <w:p w:rsidR="00DF20F1" w:rsidRPr="00222863" w:rsidRDefault="00DF20F1" w:rsidP="00DF20F1">
      <w:pPr>
        <w:spacing w:after="0" w:line="240" w:lineRule="auto"/>
        <w:ind w:firstLine="709"/>
        <w:jc w:val="both"/>
        <w:rPr>
          <w:rFonts w:ascii="Times New Roman" w:hAnsi="Times New Roman" w:cs="Times New Roman"/>
          <w:color w:val="000000"/>
          <w:sz w:val="26"/>
          <w:szCs w:val="26"/>
          <w:lang w:val="en-US"/>
        </w:rPr>
      </w:pPr>
      <w:r w:rsidRPr="00222863">
        <w:rPr>
          <w:rFonts w:ascii="Times New Roman" w:hAnsi="Times New Roman" w:cs="Times New Roman"/>
          <w:color w:val="000000"/>
          <w:sz w:val="26"/>
          <w:szCs w:val="26"/>
          <w:lang w:val="en-US"/>
        </w:rPr>
        <w:t xml:space="preserve">- </w:t>
      </w:r>
      <w:proofErr w:type="gramStart"/>
      <w:r w:rsidRPr="00222863">
        <w:rPr>
          <w:rFonts w:ascii="Times New Roman" w:hAnsi="Times New Roman" w:cs="Times New Roman"/>
          <w:color w:val="000000"/>
          <w:sz w:val="26"/>
          <w:szCs w:val="26"/>
          <w:lang w:val="en-US"/>
        </w:rPr>
        <w:t>information</w:t>
      </w:r>
      <w:proofErr w:type="gramEnd"/>
      <w:r w:rsidRPr="00222863">
        <w:rPr>
          <w:rFonts w:ascii="Times New Roman" w:hAnsi="Times New Roman" w:cs="Times New Roman"/>
          <w:color w:val="000000"/>
          <w:sz w:val="26"/>
          <w:szCs w:val="26"/>
          <w:lang w:val="en-US"/>
        </w:rPr>
        <w:t xml:space="preserve"> about the work on the improvement of standards .</w:t>
      </w:r>
    </w:p>
    <w:p w:rsidR="00DF20F1" w:rsidRPr="00222863" w:rsidRDefault="00DF20F1" w:rsidP="00DF20F1">
      <w:pPr>
        <w:spacing w:after="0" w:line="240" w:lineRule="auto"/>
        <w:ind w:firstLine="709"/>
        <w:jc w:val="both"/>
        <w:rPr>
          <w:rFonts w:ascii="Times New Roman" w:hAnsi="Times New Roman" w:cs="Times New Roman"/>
          <w:color w:val="000000"/>
          <w:sz w:val="26"/>
          <w:szCs w:val="26"/>
          <w:lang w:val="en-US"/>
        </w:rPr>
      </w:pPr>
      <w:r w:rsidRPr="00222863">
        <w:rPr>
          <w:rFonts w:ascii="Times New Roman" w:hAnsi="Times New Roman" w:cs="Times New Roman"/>
          <w:color w:val="000000"/>
          <w:sz w:val="26"/>
          <w:szCs w:val="26"/>
          <w:lang w:val="en-US"/>
        </w:rPr>
        <w:t xml:space="preserve">Participants of the meeting (L. </w:t>
      </w:r>
      <w:proofErr w:type="spellStart"/>
      <w:r w:rsidRPr="00222863">
        <w:rPr>
          <w:rFonts w:ascii="Times New Roman" w:hAnsi="Times New Roman" w:cs="Times New Roman"/>
          <w:color w:val="000000"/>
          <w:sz w:val="26"/>
          <w:szCs w:val="26"/>
          <w:lang w:val="en-US"/>
        </w:rPr>
        <w:t>Buyermann</w:t>
      </w:r>
      <w:proofErr w:type="spellEnd"/>
      <w:r w:rsidRPr="00222863">
        <w:rPr>
          <w:rFonts w:ascii="Times New Roman" w:hAnsi="Times New Roman" w:cs="Times New Roman"/>
          <w:color w:val="000000"/>
          <w:sz w:val="26"/>
          <w:szCs w:val="26"/>
          <w:lang w:val="en-US"/>
        </w:rPr>
        <w:t xml:space="preserve"> (PTB), V. </w:t>
      </w:r>
      <w:proofErr w:type="spellStart"/>
      <w:r w:rsidRPr="00222863">
        <w:rPr>
          <w:rFonts w:ascii="Times New Roman" w:hAnsi="Times New Roman" w:cs="Times New Roman"/>
          <w:color w:val="000000"/>
          <w:sz w:val="26"/>
          <w:szCs w:val="26"/>
          <w:lang w:val="en-US"/>
        </w:rPr>
        <w:t>Evseev</w:t>
      </w:r>
      <w:proofErr w:type="spellEnd"/>
      <w:r w:rsidRPr="00222863">
        <w:rPr>
          <w:rFonts w:ascii="Times New Roman" w:hAnsi="Times New Roman" w:cs="Times New Roman"/>
          <w:color w:val="000000"/>
          <w:sz w:val="26"/>
          <w:szCs w:val="26"/>
          <w:lang w:val="en-US"/>
        </w:rPr>
        <w:t xml:space="preserve"> (</w:t>
      </w:r>
      <w:r w:rsidR="00222863" w:rsidRPr="003F0288">
        <w:rPr>
          <w:rFonts w:ascii="Times New Roman" w:eastAsia="Wingdings (L$)" w:hAnsi="Times New Roman" w:cs="Times New Roman"/>
          <w:bCs/>
          <w:sz w:val="24"/>
          <w:szCs w:val="24"/>
          <w:lang w:val="sk-SK" w:eastAsia="ru-RU"/>
        </w:rPr>
        <w:t>NSC “IM”</w:t>
      </w:r>
      <w:r w:rsidRPr="00222863">
        <w:rPr>
          <w:rFonts w:ascii="Times New Roman" w:hAnsi="Times New Roman" w:cs="Times New Roman"/>
          <w:color w:val="000000"/>
          <w:sz w:val="26"/>
          <w:szCs w:val="26"/>
          <w:lang w:val="en-US"/>
        </w:rPr>
        <w:t xml:space="preserve">), </w:t>
      </w:r>
      <w:r w:rsidR="00222863">
        <w:rPr>
          <w:rFonts w:ascii="Times New Roman" w:hAnsi="Times New Roman" w:cs="Times New Roman"/>
          <w:color w:val="000000"/>
          <w:sz w:val="26"/>
          <w:szCs w:val="26"/>
          <w:lang w:val="en-US"/>
        </w:rPr>
        <w:br/>
      </w:r>
      <w:r w:rsidRPr="00222863">
        <w:rPr>
          <w:rFonts w:ascii="Times New Roman" w:hAnsi="Times New Roman" w:cs="Times New Roman"/>
          <w:color w:val="000000"/>
          <w:sz w:val="26"/>
          <w:szCs w:val="26"/>
          <w:lang w:val="en-US"/>
        </w:rPr>
        <w:t xml:space="preserve">S. </w:t>
      </w:r>
      <w:proofErr w:type="spellStart"/>
      <w:r w:rsidRPr="00222863">
        <w:rPr>
          <w:rFonts w:ascii="Times New Roman" w:hAnsi="Times New Roman" w:cs="Times New Roman"/>
          <w:color w:val="000000"/>
          <w:sz w:val="26"/>
          <w:szCs w:val="26"/>
          <w:lang w:val="en-US"/>
        </w:rPr>
        <w:t>Soroka</w:t>
      </w:r>
      <w:proofErr w:type="spellEnd"/>
      <w:r w:rsidRPr="00222863">
        <w:rPr>
          <w:rFonts w:ascii="Times New Roman" w:hAnsi="Times New Roman" w:cs="Times New Roman"/>
          <w:color w:val="000000"/>
          <w:sz w:val="26"/>
          <w:szCs w:val="26"/>
          <w:lang w:val="en-US"/>
        </w:rPr>
        <w:t xml:space="preserve"> (</w:t>
      </w:r>
      <w:proofErr w:type="spellStart"/>
      <w:r w:rsidRPr="00222863">
        <w:rPr>
          <w:rFonts w:ascii="Times New Roman" w:hAnsi="Times New Roman" w:cs="Times New Roman"/>
          <w:color w:val="000000"/>
          <w:sz w:val="26"/>
          <w:szCs w:val="26"/>
          <w:lang w:val="en-US"/>
        </w:rPr>
        <w:t>BelGIM</w:t>
      </w:r>
      <w:proofErr w:type="spellEnd"/>
      <w:r w:rsidRPr="00222863">
        <w:rPr>
          <w:rFonts w:ascii="Times New Roman" w:hAnsi="Times New Roman" w:cs="Times New Roman"/>
          <w:color w:val="000000"/>
          <w:sz w:val="26"/>
          <w:szCs w:val="26"/>
          <w:lang w:val="en-US"/>
        </w:rPr>
        <w:t xml:space="preserve">), P. </w:t>
      </w:r>
      <w:proofErr w:type="spellStart"/>
      <w:r w:rsidRPr="00222863">
        <w:rPr>
          <w:rFonts w:ascii="Times New Roman" w:hAnsi="Times New Roman" w:cs="Times New Roman"/>
          <w:color w:val="000000"/>
          <w:sz w:val="26"/>
          <w:szCs w:val="26"/>
          <w:lang w:val="en-US"/>
        </w:rPr>
        <w:t>Oropesa</w:t>
      </w:r>
      <w:proofErr w:type="spellEnd"/>
      <w:r w:rsidRPr="00222863">
        <w:rPr>
          <w:rFonts w:ascii="Times New Roman" w:hAnsi="Times New Roman" w:cs="Times New Roman"/>
          <w:color w:val="000000"/>
          <w:sz w:val="26"/>
          <w:szCs w:val="26"/>
          <w:lang w:val="en-US"/>
        </w:rPr>
        <w:t xml:space="preserve"> (CENTIS), G. Salas (CPHR), E. </w:t>
      </w:r>
      <w:proofErr w:type="spellStart"/>
      <w:r w:rsidRPr="00222863">
        <w:rPr>
          <w:rFonts w:ascii="Times New Roman" w:hAnsi="Times New Roman" w:cs="Times New Roman"/>
          <w:color w:val="000000"/>
          <w:sz w:val="26"/>
          <w:szCs w:val="26"/>
          <w:lang w:val="en-US"/>
        </w:rPr>
        <w:t>Lukyan</w:t>
      </w:r>
      <w:proofErr w:type="spellEnd"/>
      <w:r w:rsidRPr="00222863">
        <w:rPr>
          <w:rFonts w:ascii="Times New Roman" w:hAnsi="Times New Roman" w:cs="Times New Roman"/>
          <w:color w:val="000000"/>
          <w:sz w:val="26"/>
          <w:szCs w:val="26"/>
          <w:lang w:val="en-US"/>
        </w:rPr>
        <w:t xml:space="preserve"> (INM), N. </w:t>
      </w:r>
      <w:proofErr w:type="spellStart"/>
      <w:r w:rsidRPr="00222863">
        <w:rPr>
          <w:rFonts w:ascii="Times New Roman" w:hAnsi="Times New Roman" w:cs="Times New Roman"/>
          <w:color w:val="000000"/>
          <w:sz w:val="26"/>
          <w:szCs w:val="26"/>
          <w:lang w:val="en-US"/>
        </w:rPr>
        <w:t>Mamyrbek</w:t>
      </w:r>
      <w:proofErr w:type="spellEnd"/>
      <w:r w:rsidRPr="00222863">
        <w:rPr>
          <w:rFonts w:ascii="Times New Roman" w:hAnsi="Times New Roman" w:cs="Times New Roman"/>
          <w:color w:val="000000"/>
          <w:sz w:val="26"/>
          <w:szCs w:val="26"/>
          <w:lang w:val="en-US"/>
        </w:rPr>
        <w:t xml:space="preserve"> (AF NACE JSC), S. </w:t>
      </w:r>
      <w:proofErr w:type="spellStart"/>
      <w:r w:rsidRPr="00222863">
        <w:rPr>
          <w:rFonts w:ascii="Times New Roman" w:hAnsi="Times New Roman" w:cs="Times New Roman"/>
          <w:color w:val="000000"/>
          <w:sz w:val="26"/>
          <w:szCs w:val="26"/>
          <w:lang w:val="en-US"/>
        </w:rPr>
        <w:t>Biryukov</w:t>
      </w:r>
      <w:proofErr w:type="spellEnd"/>
      <w:r w:rsidRPr="00222863">
        <w:rPr>
          <w:rFonts w:ascii="Times New Roman" w:hAnsi="Times New Roman" w:cs="Times New Roman"/>
          <w:color w:val="000000"/>
          <w:sz w:val="26"/>
          <w:szCs w:val="26"/>
          <w:lang w:val="en-US"/>
        </w:rPr>
        <w:t xml:space="preserve"> (VNIIFTRI)) described the reference measurement tools available at their NMI and the measurement capabilities of ionizing radiation, changes in the composition of equipment and laboratory personnel.</w:t>
      </w:r>
    </w:p>
    <w:p w:rsidR="00510AA6" w:rsidRPr="00222863" w:rsidRDefault="00DF20F1" w:rsidP="00DF20F1">
      <w:pPr>
        <w:spacing w:after="0" w:line="240" w:lineRule="auto"/>
        <w:ind w:firstLine="709"/>
        <w:jc w:val="both"/>
        <w:rPr>
          <w:rFonts w:ascii="Times New Roman" w:hAnsi="Times New Roman" w:cs="Times New Roman"/>
          <w:color w:val="000000"/>
          <w:sz w:val="26"/>
          <w:szCs w:val="26"/>
          <w:lang w:val="en-US"/>
        </w:rPr>
      </w:pPr>
      <w:r w:rsidRPr="00222863">
        <w:rPr>
          <w:rFonts w:ascii="Times New Roman" w:hAnsi="Times New Roman" w:cs="Times New Roman"/>
          <w:color w:val="000000"/>
          <w:sz w:val="26"/>
          <w:szCs w:val="26"/>
          <w:lang w:val="en-US"/>
        </w:rPr>
        <w:t xml:space="preserve">A letter with E. </w:t>
      </w:r>
      <w:proofErr w:type="spellStart"/>
      <w:proofErr w:type="gramStart"/>
      <w:r w:rsidRPr="00222863">
        <w:rPr>
          <w:rFonts w:ascii="Times New Roman" w:hAnsi="Times New Roman" w:cs="Times New Roman"/>
          <w:color w:val="000000"/>
          <w:sz w:val="26"/>
          <w:szCs w:val="26"/>
          <w:lang w:val="en-US"/>
        </w:rPr>
        <w:t>Shakhverdiyev</w:t>
      </w:r>
      <w:proofErr w:type="spellEnd"/>
      <w:r w:rsidRPr="00222863">
        <w:rPr>
          <w:rFonts w:ascii="Times New Roman" w:hAnsi="Times New Roman" w:cs="Times New Roman"/>
          <w:color w:val="000000"/>
          <w:sz w:val="26"/>
          <w:szCs w:val="26"/>
          <w:lang w:val="en-US"/>
        </w:rPr>
        <w:t xml:space="preserve">  report</w:t>
      </w:r>
      <w:proofErr w:type="gramEnd"/>
      <w:r w:rsidRPr="00222863">
        <w:rPr>
          <w:rFonts w:ascii="Times New Roman" w:hAnsi="Times New Roman" w:cs="Times New Roman"/>
          <w:color w:val="000000"/>
          <w:sz w:val="26"/>
          <w:szCs w:val="26"/>
          <w:lang w:val="en-US"/>
        </w:rPr>
        <w:t xml:space="preserve"> on the state of affairs in the </w:t>
      </w:r>
      <w:proofErr w:type="spellStart"/>
      <w:r w:rsidRPr="00222863">
        <w:rPr>
          <w:rFonts w:ascii="Times New Roman" w:hAnsi="Times New Roman" w:cs="Times New Roman"/>
          <w:color w:val="000000"/>
          <w:sz w:val="26"/>
          <w:szCs w:val="26"/>
          <w:lang w:val="en-US"/>
        </w:rPr>
        <w:t>Azstandart</w:t>
      </w:r>
      <w:proofErr w:type="spellEnd"/>
      <w:r w:rsidRPr="00222863">
        <w:rPr>
          <w:rFonts w:ascii="Times New Roman" w:hAnsi="Times New Roman" w:cs="Times New Roman"/>
          <w:color w:val="000000"/>
          <w:sz w:val="26"/>
          <w:szCs w:val="26"/>
          <w:lang w:val="en-US"/>
        </w:rPr>
        <w:t xml:space="preserve"> Committee (Azerbaijan) was read out.</w:t>
      </w:r>
    </w:p>
    <w:p w:rsidR="00DF20F1" w:rsidRPr="00222863" w:rsidRDefault="00DF20F1" w:rsidP="00DF20F1">
      <w:pPr>
        <w:spacing w:after="0" w:line="240" w:lineRule="auto"/>
        <w:ind w:firstLine="709"/>
        <w:jc w:val="both"/>
        <w:rPr>
          <w:rFonts w:ascii="Times New Roman" w:hAnsi="Times New Roman" w:cs="Times New Roman"/>
          <w:color w:val="000000"/>
          <w:sz w:val="26"/>
          <w:szCs w:val="26"/>
          <w:lang w:val="en-US"/>
        </w:rPr>
      </w:pPr>
    </w:p>
    <w:p w:rsidR="00DF20F1" w:rsidRPr="00222863" w:rsidRDefault="00DE0A08" w:rsidP="00DF20F1">
      <w:pPr>
        <w:pStyle w:val="ab"/>
        <w:ind w:left="0"/>
        <w:jc w:val="both"/>
        <w:rPr>
          <w:rFonts w:ascii="Times New Roman" w:hAnsi="Times New Roman" w:cs="Times New Roman"/>
          <w:b/>
          <w:i/>
          <w:sz w:val="26"/>
          <w:szCs w:val="26"/>
          <w:lang w:val="en-US"/>
        </w:rPr>
      </w:pPr>
      <w:r w:rsidRPr="00222863">
        <w:rPr>
          <w:rFonts w:ascii="Times New Roman" w:hAnsi="Times New Roman" w:cs="Times New Roman"/>
          <w:b/>
          <w:bCs/>
          <w:color w:val="000000"/>
          <w:sz w:val="26"/>
          <w:szCs w:val="26"/>
          <w:lang w:val="en-US"/>
        </w:rPr>
        <w:t xml:space="preserve">635/DE/14 </w:t>
      </w:r>
      <w:r w:rsidR="00DF20F1" w:rsidRPr="00222863">
        <w:rPr>
          <w:rFonts w:ascii="Times New Roman" w:hAnsi="Times New Roman" w:cs="Times New Roman"/>
          <w:b/>
          <w:i/>
          <w:sz w:val="26"/>
          <w:szCs w:val="26"/>
          <w:lang w:val="en-US"/>
        </w:rPr>
        <w:t xml:space="preserve">Comparison of the national standards of air </w:t>
      </w:r>
      <w:proofErr w:type="spellStart"/>
      <w:r w:rsidR="00DF20F1" w:rsidRPr="00222863">
        <w:rPr>
          <w:rFonts w:ascii="Times New Roman" w:hAnsi="Times New Roman" w:cs="Times New Roman"/>
          <w:b/>
          <w:i/>
          <w:sz w:val="26"/>
          <w:szCs w:val="26"/>
          <w:lang w:val="en-US"/>
        </w:rPr>
        <w:t>kerma</w:t>
      </w:r>
      <w:proofErr w:type="spellEnd"/>
      <w:r w:rsidR="00DF20F1" w:rsidRPr="00222863">
        <w:rPr>
          <w:rFonts w:ascii="Times New Roman" w:hAnsi="Times New Roman" w:cs="Times New Roman"/>
          <w:b/>
          <w:i/>
          <w:sz w:val="26"/>
          <w:szCs w:val="26"/>
          <w:lang w:val="en-US"/>
        </w:rPr>
        <w:t xml:space="preserve"> for x-rays qualities used in radiation protection, general diagnostic radiology, computed tomography and mammography </w:t>
      </w:r>
      <w:hyperlink r:id="rId7" w:history="1">
        <w:r w:rsidR="00DF20F1" w:rsidRPr="00222863">
          <w:rPr>
            <w:rFonts w:ascii="Times New Roman" w:hAnsi="Times New Roman" w:cs="Times New Roman"/>
            <w:b/>
            <w:i/>
            <w:sz w:val="26"/>
            <w:szCs w:val="26"/>
            <w:lang w:val="en-US"/>
          </w:rPr>
          <w:t>COOMET.RI(I)-S4</w:t>
        </w:r>
      </w:hyperlink>
      <w:r w:rsidR="00DF20F1" w:rsidRPr="00222863">
        <w:rPr>
          <w:rFonts w:ascii="Times New Roman" w:hAnsi="Times New Roman" w:cs="Times New Roman"/>
          <w:b/>
          <w:i/>
          <w:sz w:val="26"/>
          <w:szCs w:val="26"/>
          <w:lang w:val="en-US"/>
        </w:rPr>
        <w:t xml:space="preserve"> </w:t>
      </w:r>
      <w:r w:rsidR="00DF20F1" w:rsidRPr="00222863">
        <w:rPr>
          <w:rFonts w:ascii="Times New Roman" w:hAnsi="Times New Roman" w:cs="Times New Roman"/>
          <w:sz w:val="26"/>
          <w:szCs w:val="26"/>
          <w:lang w:val="en-US"/>
        </w:rPr>
        <w:t>(bilateral PTB and CHPR, pilot – PTB, Germany)</w:t>
      </w:r>
    </w:p>
    <w:p w:rsidR="0084002C" w:rsidRPr="00222863" w:rsidRDefault="0084002C" w:rsidP="0084002C">
      <w:pPr>
        <w:spacing w:after="0" w:line="240" w:lineRule="auto"/>
        <w:ind w:firstLine="709"/>
        <w:jc w:val="both"/>
        <w:rPr>
          <w:rFonts w:ascii="Times New Roman" w:hAnsi="Times New Roman" w:cs="Times New Roman"/>
          <w:color w:val="000000"/>
          <w:sz w:val="26"/>
          <w:szCs w:val="26"/>
          <w:lang w:val="en-US"/>
        </w:rPr>
      </w:pPr>
      <w:r w:rsidRPr="00222863">
        <w:rPr>
          <w:rFonts w:ascii="Times New Roman" w:hAnsi="Times New Roman" w:cs="Times New Roman"/>
          <w:color w:val="000000"/>
          <w:sz w:val="26"/>
          <w:szCs w:val="26"/>
          <w:lang w:val="en-US"/>
        </w:rPr>
        <w:t xml:space="preserve">The aim of this comparisons is to support CPHR CMC entries for air </w:t>
      </w:r>
      <w:proofErr w:type="spellStart"/>
      <w:r w:rsidRPr="00222863">
        <w:rPr>
          <w:rFonts w:ascii="Times New Roman" w:hAnsi="Times New Roman" w:cs="Times New Roman"/>
          <w:color w:val="000000"/>
          <w:sz w:val="26"/>
          <w:szCs w:val="26"/>
          <w:lang w:val="en-US"/>
        </w:rPr>
        <w:t>kerma</w:t>
      </w:r>
      <w:proofErr w:type="spellEnd"/>
      <w:r w:rsidRPr="00222863">
        <w:rPr>
          <w:rFonts w:ascii="Times New Roman" w:hAnsi="Times New Roman" w:cs="Times New Roman"/>
          <w:color w:val="000000"/>
          <w:sz w:val="26"/>
          <w:szCs w:val="26"/>
          <w:lang w:val="en-US"/>
        </w:rPr>
        <w:t xml:space="preserve">, </w:t>
      </w:r>
      <w:proofErr w:type="gramStart"/>
      <w:r w:rsidRPr="00222863">
        <w:rPr>
          <w:rFonts w:ascii="Times New Roman" w:hAnsi="Times New Roman" w:cs="Times New Roman"/>
          <w:color w:val="000000"/>
          <w:sz w:val="26"/>
          <w:szCs w:val="26"/>
          <w:lang w:val="en-US"/>
        </w:rPr>
        <w:t xml:space="preserve">air  </w:t>
      </w:r>
      <w:proofErr w:type="spellStart"/>
      <w:r w:rsidRPr="00222863">
        <w:rPr>
          <w:rFonts w:ascii="Times New Roman" w:hAnsi="Times New Roman" w:cs="Times New Roman"/>
          <w:color w:val="000000"/>
          <w:sz w:val="26"/>
          <w:szCs w:val="26"/>
          <w:lang w:val="en-US"/>
        </w:rPr>
        <w:t>kerma</w:t>
      </w:r>
      <w:proofErr w:type="spellEnd"/>
      <w:proofErr w:type="gramEnd"/>
      <w:r w:rsidRPr="00222863">
        <w:rPr>
          <w:rFonts w:ascii="Times New Roman" w:hAnsi="Times New Roman" w:cs="Times New Roman"/>
          <w:color w:val="000000"/>
          <w:sz w:val="26"/>
          <w:szCs w:val="26"/>
          <w:lang w:val="en-US"/>
        </w:rPr>
        <w:t>-length products for selected X-ray qualities used in radiation protection, general diagnostic radiology, computed tomography and mammography.</w:t>
      </w:r>
    </w:p>
    <w:p w:rsidR="0084002C" w:rsidRPr="00222863" w:rsidRDefault="0084002C" w:rsidP="0084002C">
      <w:pPr>
        <w:spacing w:after="0" w:line="240" w:lineRule="auto"/>
        <w:ind w:firstLine="709"/>
        <w:jc w:val="both"/>
        <w:rPr>
          <w:rFonts w:ascii="Times New Roman" w:hAnsi="Times New Roman" w:cs="Times New Roman"/>
          <w:color w:val="000000"/>
          <w:sz w:val="26"/>
          <w:szCs w:val="26"/>
          <w:lang w:val="en-US"/>
        </w:rPr>
      </w:pPr>
      <w:r w:rsidRPr="00222863">
        <w:rPr>
          <w:rFonts w:ascii="Times New Roman" w:hAnsi="Times New Roman" w:cs="Times New Roman"/>
          <w:color w:val="000000"/>
          <w:sz w:val="26"/>
          <w:szCs w:val="26"/>
          <w:lang w:val="en-US"/>
        </w:rPr>
        <w:t xml:space="preserve">Three spherical cameras for protective levels (type TM32002), two cameras for mammography (such as </w:t>
      </w:r>
      <w:proofErr w:type="spellStart"/>
      <w:r w:rsidRPr="00222863">
        <w:rPr>
          <w:rFonts w:ascii="Times New Roman" w:hAnsi="Times New Roman" w:cs="Times New Roman"/>
          <w:color w:val="000000"/>
          <w:sz w:val="26"/>
          <w:szCs w:val="26"/>
          <w:lang w:val="en-US"/>
        </w:rPr>
        <w:t>Radcal</w:t>
      </w:r>
      <w:proofErr w:type="spellEnd"/>
      <w:r w:rsidRPr="00222863">
        <w:rPr>
          <w:rFonts w:ascii="Times New Roman" w:hAnsi="Times New Roman" w:cs="Times New Roman"/>
          <w:color w:val="000000"/>
          <w:sz w:val="26"/>
          <w:szCs w:val="26"/>
          <w:lang w:val="en-US"/>
        </w:rPr>
        <w:t xml:space="preserve"> 10x5-6M), two CT cameras (types TM77336 and TW30009), and one camera dose per area (type </w:t>
      </w:r>
      <w:proofErr w:type="gramStart"/>
      <w:r w:rsidRPr="00222863">
        <w:rPr>
          <w:rFonts w:ascii="Times New Roman" w:hAnsi="Times New Roman" w:cs="Times New Roman"/>
          <w:color w:val="000000"/>
          <w:sz w:val="26"/>
          <w:szCs w:val="26"/>
          <w:lang w:val="en-US"/>
        </w:rPr>
        <w:t>TA34028 )</w:t>
      </w:r>
      <w:proofErr w:type="gramEnd"/>
      <w:r w:rsidRPr="00222863">
        <w:rPr>
          <w:rFonts w:ascii="Times New Roman" w:hAnsi="Times New Roman" w:cs="Times New Roman"/>
          <w:color w:val="000000"/>
          <w:sz w:val="26"/>
          <w:szCs w:val="26"/>
          <w:lang w:val="en-US"/>
        </w:rPr>
        <w:t xml:space="preserve"> were used.</w:t>
      </w:r>
    </w:p>
    <w:p w:rsidR="008E38B9" w:rsidRPr="00222863" w:rsidRDefault="0084002C" w:rsidP="0084002C">
      <w:pPr>
        <w:spacing w:after="0" w:line="240" w:lineRule="auto"/>
        <w:ind w:firstLine="709"/>
        <w:jc w:val="both"/>
        <w:rPr>
          <w:rFonts w:ascii="Times New Roman" w:hAnsi="Times New Roman" w:cs="Times New Roman"/>
          <w:color w:val="000000"/>
          <w:sz w:val="26"/>
          <w:szCs w:val="26"/>
          <w:lang w:val="en-US"/>
        </w:rPr>
      </w:pPr>
      <w:r w:rsidRPr="00222863">
        <w:rPr>
          <w:rFonts w:ascii="Times New Roman" w:hAnsi="Times New Roman" w:cs="Times New Roman"/>
          <w:color w:val="000000"/>
          <w:sz w:val="26"/>
          <w:szCs w:val="26"/>
          <w:lang w:val="en-US"/>
        </w:rPr>
        <w:lastRenderedPageBreak/>
        <w:t xml:space="preserve">Comparisons are completed with positive results. Considered Draft B is sent to the BIPM for </w:t>
      </w:r>
      <w:r w:rsidR="0005538F" w:rsidRPr="00222863">
        <w:rPr>
          <w:rFonts w:ascii="Times New Roman" w:hAnsi="Times New Roman" w:cs="Times New Roman"/>
          <w:color w:val="000000"/>
          <w:sz w:val="26"/>
          <w:szCs w:val="26"/>
          <w:lang w:val="en-US"/>
        </w:rPr>
        <w:t>placing</w:t>
      </w:r>
      <w:r w:rsidRPr="00222863">
        <w:rPr>
          <w:rFonts w:ascii="Times New Roman" w:hAnsi="Times New Roman" w:cs="Times New Roman"/>
          <w:color w:val="000000"/>
          <w:sz w:val="26"/>
          <w:szCs w:val="26"/>
          <w:lang w:val="en-US"/>
        </w:rPr>
        <w:t xml:space="preserve"> in the database.</w:t>
      </w:r>
    </w:p>
    <w:p w:rsidR="0084002C" w:rsidRPr="00222863" w:rsidRDefault="0084002C" w:rsidP="0084002C">
      <w:pPr>
        <w:spacing w:after="0" w:line="240" w:lineRule="auto"/>
        <w:ind w:firstLine="709"/>
        <w:jc w:val="both"/>
        <w:rPr>
          <w:rFonts w:ascii="Times New Roman" w:hAnsi="Times New Roman" w:cs="Times New Roman"/>
          <w:color w:val="000000"/>
          <w:sz w:val="26"/>
          <w:szCs w:val="26"/>
          <w:lang w:val="en-US"/>
        </w:rPr>
      </w:pPr>
    </w:p>
    <w:p w:rsidR="00B163CD" w:rsidRPr="00222863" w:rsidRDefault="00B163CD" w:rsidP="00B163CD">
      <w:pPr>
        <w:spacing w:after="0" w:line="240" w:lineRule="auto"/>
        <w:jc w:val="both"/>
        <w:rPr>
          <w:rFonts w:ascii="Times New Roman" w:hAnsi="Times New Roman" w:cs="Times New Roman"/>
          <w:b/>
          <w:bCs/>
          <w:i/>
          <w:color w:val="000000"/>
          <w:sz w:val="26"/>
          <w:szCs w:val="26"/>
          <w:lang w:val="en-US"/>
        </w:rPr>
      </w:pPr>
      <w:r w:rsidRPr="00222863">
        <w:rPr>
          <w:rFonts w:ascii="Times New Roman" w:hAnsi="Times New Roman" w:cs="Times New Roman"/>
          <w:b/>
          <w:bCs/>
          <w:sz w:val="26"/>
          <w:szCs w:val="26"/>
          <w:lang w:val="en-US"/>
        </w:rPr>
        <w:t xml:space="preserve">641/BY/14 </w:t>
      </w:r>
      <w:r w:rsidR="0005538F" w:rsidRPr="00222863">
        <w:rPr>
          <w:rFonts w:ascii="Times New Roman" w:hAnsi="Times New Roman" w:cs="Times New Roman"/>
          <w:b/>
          <w:i/>
          <w:sz w:val="26"/>
          <w:szCs w:val="26"/>
          <w:lang w:val="en-US"/>
        </w:rPr>
        <w:t xml:space="preserve">Comparison of the national standards of air </w:t>
      </w:r>
      <w:proofErr w:type="spellStart"/>
      <w:r w:rsidR="0005538F" w:rsidRPr="00222863">
        <w:rPr>
          <w:rFonts w:ascii="Times New Roman" w:hAnsi="Times New Roman" w:cs="Times New Roman"/>
          <w:b/>
          <w:i/>
          <w:sz w:val="26"/>
          <w:szCs w:val="26"/>
          <w:lang w:val="en-US"/>
        </w:rPr>
        <w:t>kerma</w:t>
      </w:r>
      <w:proofErr w:type="spellEnd"/>
      <w:r w:rsidR="0005538F" w:rsidRPr="00222863">
        <w:rPr>
          <w:rFonts w:ascii="Times New Roman" w:hAnsi="Times New Roman" w:cs="Times New Roman"/>
          <w:b/>
          <w:i/>
          <w:sz w:val="26"/>
          <w:szCs w:val="26"/>
          <w:lang w:val="en-US"/>
        </w:rPr>
        <w:t xml:space="preserve"> for x-rays qualities used in radiation protection and diagnostic radiology </w:t>
      </w:r>
      <w:hyperlink r:id="rId8" w:history="1">
        <w:proofErr w:type="gramStart"/>
        <w:r w:rsidR="0005538F" w:rsidRPr="00222863">
          <w:rPr>
            <w:rFonts w:ascii="Times New Roman" w:hAnsi="Times New Roman" w:cs="Times New Roman"/>
            <w:b/>
            <w:bCs/>
            <w:i/>
            <w:color w:val="000000"/>
            <w:sz w:val="26"/>
            <w:szCs w:val="26"/>
            <w:lang w:val="en-US"/>
          </w:rPr>
          <w:t>COOMET.RI(</w:t>
        </w:r>
        <w:proofErr w:type="gramEnd"/>
        <w:r w:rsidR="0005538F" w:rsidRPr="00222863">
          <w:rPr>
            <w:rFonts w:ascii="Times New Roman" w:hAnsi="Times New Roman" w:cs="Times New Roman"/>
            <w:b/>
            <w:bCs/>
            <w:i/>
            <w:color w:val="000000"/>
            <w:sz w:val="26"/>
            <w:szCs w:val="26"/>
            <w:lang w:val="en-US"/>
          </w:rPr>
          <w:t>I)-S</w:t>
        </w:r>
      </w:hyperlink>
      <w:r w:rsidR="0005538F" w:rsidRPr="00222863">
        <w:rPr>
          <w:rFonts w:ascii="Times New Roman" w:hAnsi="Times New Roman" w:cs="Times New Roman"/>
          <w:b/>
          <w:bCs/>
          <w:i/>
          <w:color w:val="000000"/>
          <w:sz w:val="26"/>
          <w:szCs w:val="26"/>
          <w:lang w:val="en-US"/>
        </w:rPr>
        <w:t>3</w:t>
      </w:r>
      <w:r w:rsidR="0005538F" w:rsidRPr="00222863">
        <w:rPr>
          <w:rFonts w:ascii="Times New Roman" w:hAnsi="Times New Roman" w:cs="Times New Roman"/>
          <w:sz w:val="26"/>
          <w:szCs w:val="26"/>
          <w:lang w:val="en-US"/>
        </w:rPr>
        <w:t xml:space="preserve"> (pilot – </w:t>
      </w:r>
      <w:proofErr w:type="spellStart"/>
      <w:r w:rsidR="0005538F" w:rsidRPr="00222863">
        <w:rPr>
          <w:rFonts w:ascii="Times New Roman" w:hAnsi="Times New Roman" w:cs="Times New Roman"/>
          <w:sz w:val="26"/>
          <w:szCs w:val="26"/>
          <w:lang w:val="en-US"/>
        </w:rPr>
        <w:t>BelGIM</w:t>
      </w:r>
      <w:proofErr w:type="spellEnd"/>
      <w:r w:rsidR="0005538F" w:rsidRPr="00222863">
        <w:rPr>
          <w:rFonts w:ascii="Times New Roman" w:hAnsi="Times New Roman" w:cs="Times New Roman"/>
          <w:sz w:val="26"/>
          <w:szCs w:val="26"/>
          <w:lang w:val="en-US"/>
        </w:rPr>
        <w:t>, Belarus)</w:t>
      </w:r>
      <w:r w:rsidRPr="00222863">
        <w:rPr>
          <w:rFonts w:ascii="Times New Roman" w:hAnsi="Times New Roman" w:cs="Times New Roman"/>
          <w:b/>
          <w:bCs/>
          <w:i/>
          <w:color w:val="000000"/>
          <w:sz w:val="26"/>
          <w:szCs w:val="26"/>
          <w:lang w:val="en-US"/>
        </w:rPr>
        <w:t>.</w:t>
      </w:r>
    </w:p>
    <w:p w:rsidR="0005538F" w:rsidRPr="00222863" w:rsidRDefault="0005538F" w:rsidP="00B163CD">
      <w:pPr>
        <w:spacing w:after="0" w:line="240" w:lineRule="auto"/>
        <w:jc w:val="both"/>
        <w:rPr>
          <w:rFonts w:ascii="Times New Roman" w:hAnsi="Times New Roman" w:cs="Times New Roman"/>
          <w:b/>
          <w:bCs/>
          <w:i/>
          <w:color w:val="000000"/>
          <w:sz w:val="26"/>
          <w:szCs w:val="26"/>
          <w:lang w:val="en-US"/>
        </w:rPr>
      </w:pPr>
    </w:p>
    <w:p w:rsidR="0005538F" w:rsidRPr="00222863" w:rsidRDefault="0005538F" w:rsidP="008757FC">
      <w:pPr>
        <w:pStyle w:val="ab"/>
        <w:spacing w:after="0"/>
        <w:ind w:left="0" w:firstLine="709"/>
        <w:jc w:val="both"/>
        <w:rPr>
          <w:rFonts w:ascii="Times New Roman" w:hAnsi="Times New Roman" w:cs="Times New Roman"/>
          <w:sz w:val="26"/>
          <w:szCs w:val="26"/>
          <w:lang w:val="en-US"/>
        </w:rPr>
      </w:pPr>
      <w:proofErr w:type="gramStart"/>
      <w:r w:rsidRPr="00222863">
        <w:rPr>
          <w:rFonts w:ascii="Times New Roman" w:hAnsi="Times New Roman" w:cs="Times New Roman"/>
          <w:sz w:val="26"/>
          <w:szCs w:val="26"/>
          <w:lang w:val="en-US"/>
        </w:rPr>
        <w:t xml:space="preserve">Supplementary comparison of the national standards of air </w:t>
      </w:r>
      <w:proofErr w:type="spellStart"/>
      <w:r w:rsidRPr="00222863">
        <w:rPr>
          <w:rFonts w:ascii="Times New Roman" w:hAnsi="Times New Roman" w:cs="Times New Roman"/>
          <w:sz w:val="26"/>
          <w:szCs w:val="26"/>
          <w:lang w:val="en-US"/>
        </w:rPr>
        <w:t>kerma</w:t>
      </w:r>
      <w:proofErr w:type="spellEnd"/>
      <w:r w:rsidRPr="00222863">
        <w:rPr>
          <w:rFonts w:ascii="Times New Roman" w:hAnsi="Times New Roman" w:cs="Times New Roman"/>
          <w:sz w:val="26"/>
          <w:szCs w:val="26"/>
          <w:lang w:val="en-US"/>
        </w:rPr>
        <w:t xml:space="preserve"> for ISO 4037 narrow spectrum series (ISO 4037-1) and IEC 61267 RQR series (IEC 61267).</w:t>
      </w:r>
      <w:proofErr w:type="gramEnd"/>
      <w:r w:rsidRPr="00222863">
        <w:rPr>
          <w:rFonts w:ascii="Times New Roman" w:hAnsi="Times New Roman" w:cs="Times New Roman"/>
          <w:sz w:val="26"/>
          <w:szCs w:val="26"/>
          <w:lang w:val="en-US"/>
        </w:rPr>
        <w:t xml:space="preserve"> The aim of the comparison is to publish new and/or support existing CMC entries for air </w:t>
      </w:r>
      <w:proofErr w:type="spellStart"/>
      <w:r w:rsidRPr="00222863">
        <w:rPr>
          <w:rFonts w:ascii="Times New Roman" w:hAnsi="Times New Roman" w:cs="Times New Roman"/>
          <w:sz w:val="26"/>
          <w:szCs w:val="26"/>
          <w:lang w:val="en-US"/>
        </w:rPr>
        <w:t>kerma</w:t>
      </w:r>
      <w:proofErr w:type="spellEnd"/>
      <w:r w:rsidRPr="00222863">
        <w:rPr>
          <w:rFonts w:ascii="Times New Roman" w:hAnsi="Times New Roman" w:cs="Times New Roman"/>
          <w:sz w:val="26"/>
          <w:szCs w:val="26"/>
          <w:lang w:val="en-US"/>
        </w:rPr>
        <w:t xml:space="preserve"> for the selected x-rays qualities used in radiation protection and diagnostic radiology.</w:t>
      </w:r>
    </w:p>
    <w:p w:rsidR="008757FC" w:rsidRPr="00222863" w:rsidRDefault="008757FC" w:rsidP="008757FC">
      <w:pPr>
        <w:spacing w:after="0" w:line="240" w:lineRule="auto"/>
        <w:ind w:firstLine="709"/>
        <w:jc w:val="both"/>
        <w:rPr>
          <w:rFonts w:ascii="Times New Roman" w:eastAsia="Times New Roman" w:hAnsi="Times New Roman" w:cs="Times New Roman"/>
          <w:color w:val="000000"/>
          <w:sz w:val="26"/>
          <w:szCs w:val="26"/>
          <w:lang w:val="en-US" w:eastAsia="ru-RU"/>
        </w:rPr>
      </w:pPr>
      <w:r w:rsidRPr="00222863">
        <w:rPr>
          <w:rFonts w:ascii="Times New Roman" w:eastAsia="Times New Roman" w:hAnsi="Times New Roman" w:cs="Times New Roman"/>
          <w:color w:val="000000"/>
          <w:sz w:val="26"/>
          <w:szCs w:val="26"/>
          <w:lang w:val="en-US" w:eastAsia="ru-RU"/>
        </w:rPr>
        <w:t xml:space="preserve">The comparison procedure consists in calibrating three ionization chambers in terms of air </w:t>
      </w:r>
      <w:proofErr w:type="spellStart"/>
      <w:r w:rsidRPr="00222863">
        <w:rPr>
          <w:rFonts w:ascii="Times New Roman" w:eastAsia="Times New Roman" w:hAnsi="Times New Roman" w:cs="Times New Roman"/>
          <w:color w:val="000000"/>
          <w:sz w:val="26"/>
          <w:szCs w:val="26"/>
          <w:lang w:val="en-US" w:eastAsia="ru-RU"/>
        </w:rPr>
        <w:t>kerma</w:t>
      </w:r>
      <w:proofErr w:type="spellEnd"/>
      <w:r w:rsidRPr="00222863">
        <w:rPr>
          <w:rFonts w:ascii="Times New Roman" w:eastAsia="Times New Roman" w:hAnsi="Times New Roman" w:cs="Times New Roman"/>
          <w:color w:val="000000"/>
          <w:sz w:val="26"/>
          <w:szCs w:val="26"/>
          <w:lang w:val="en-US" w:eastAsia="ru-RU"/>
        </w:rPr>
        <w:t xml:space="preserve">   </w:t>
      </w:r>
      <w:proofErr w:type="spellStart"/>
      <w:r w:rsidRPr="00222863">
        <w:rPr>
          <w:rFonts w:ascii="Times New Roman" w:eastAsia="Times New Roman" w:hAnsi="Times New Roman" w:cs="Times New Roman"/>
          <w:color w:val="000000"/>
          <w:sz w:val="26"/>
          <w:szCs w:val="26"/>
          <w:lang w:val="en-US" w:eastAsia="ru-RU"/>
        </w:rPr>
        <w:t>usingX</w:t>
      </w:r>
      <w:proofErr w:type="spellEnd"/>
      <w:r w:rsidRPr="00222863">
        <w:rPr>
          <w:rFonts w:ascii="Times New Roman" w:eastAsia="Times New Roman" w:hAnsi="Times New Roman" w:cs="Times New Roman"/>
          <w:color w:val="000000"/>
          <w:sz w:val="26"/>
          <w:szCs w:val="26"/>
          <w:lang w:val="en-US" w:eastAsia="ru-RU"/>
        </w:rPr>
        <w:t>-ray radiation modes N-40, N-60, N-80, N-100, N-120, N-150, N-200, N-</w:t>
      </w:r>
      <w:proofErr w:type="gramStart"/>
      <w:r w:rsidRPr="00222863">
        <w:rPr>
          <w:rFonts w:ascii="Times New Roman" w:eastAsia="Times New Roman" w:hAnsi="Times New Roman" w:cs="Times New Roman"/>
          <w:color w:val="000000"/>
          <w:sz w:val="26"/>
          <w:szCs w:val="26"/>
          <w:lang w:val="en-US" w:eastAsia="ru-RU"/>
        </w:rPr>
        <w:t>250 ,</w:t>
      </w:r>
      <w:proofErr w:type="gramEnd"/>
      <w:r w:rsidRPr="00222863">
        <w:rPr>
          <w:rFonts w:ascii="Times New Roman" w:eastAsia="Times New Roman" w:hAnsi="Times New Roman" w:cs="Times New Roman"/>
          <w:color w:val="000000"/>
          <w:sz w:val="26"/>
          <w:szCs w:val="26"/>
          <w:lang w:val="en-US" w:eastAsia="ru-RU"/>
        </w:rPr>
        <w:t xml:space="preserve"> RQR3, RQR5, RQR7, RQR9, RQR10. It is preferable to calibrate the cameras in all selected modes. It is allowed to calibrate chambers on five modes with a narrow spectrum and on three modes of the RQR series at a minimum. If a participant does not have RQR series modes in his laboratory, he can take part in comparisons only on modes with a narrow spectrum.</w:t>
      </w:r>
    </w:p>
    <w:p w:rsidR="008757FC" w:rsidRPr="00222863" w:rsidRDefault="008757FC" w:rsidP="008757FC">
      <w:pPr>
        <w:spacing w:after="0" w:line="240" w:lineRule="auto"/>
        <w:ind w:firstLine="709"/>
        <w:jc w:val="both"/>
        <w:rPr>
          <w:rFonts w:ascii="Times New Roman" w:eastAsia="Times New Roman" w:hAnsi="Times New Roman" w:cs="Times New Roman"/>
          <w:color w:val="000000"/>
          <w:sz w:val="26"/>
          <w:szCs w:val="26"/>
          <w:lang w:val="en-US" w:eastAsia="ru-RU"/>
        </w:rPr>
      </w:pPr>
      <w:r w:rsidRPr="00222863">
        <w:rPr>
          <w:rFonts w:ascii="Times New Roman" w:eastAsia="Times New Roman" w:hAnsi="Times New Roman" w:cs="Times New Roman"/>
          <w:color w:val="000000"/>
          <w:sz w:val="26"/>
          <w:szCs w:val="26"/>
          <w:lang w:val="en-US" w:eastAsia="ru-RU"/>
        </w:rPr>
        <w:t xml:space="preserve">Comparison participants: VNIIM (Russia), </w:t>
      </w:r>
      <w:proofErr w:type="spellStart"/>
      <w:r w:rsidRPr="00222863">
        <w:rPr>
          <w:rFonts w:ascii="Times New Roman" w:eastAsia="Times New Roman" w:hAnsi="Times New Roman" w:cs="Times New Roman"/>
          <w:color w:val="000000"/>
          <w:sz w:val="26"/>
          <w:szCs w:val="26"/>
          <w:lang w:val="en-US" w:eastAsia="ru-RU"/>
        </w:rPr>
        <w:t>BelGIM</w:t>
      </w:r>
      <w:proofErr w:type="spellEnd"/>
      <w:r w:rsidRPr="00222863">
        <w:rPr>
          <w:rFonts w:ascii="Times New Roman" w:eastAsia="Times New Roman" w:hAnsi="Times New Roman" w:cs="Times New Roman"/>
          <w:color w:val="000000"/>
          <w:sz w:val="26"/>
          <w:szCs w:val="26"/>
          <w:lang w:val="en-US" w:eastAsia="ru-RU"/>
        </w:rPr>
        <w:t xml:space="preserve"> (Belarus), PTB (Germany), GEOSTM (Georgia), CPHR (Cuba), NIM (Moldova), </w:t>
      </w:r>
      <w:proofErr w:type="spellStart"/>
      <w:r w:rsidRPr="00222863">
        <w:rPr>
          <w:rFonts w:ascii="Times New Roman" w:eastAsia="Times New Roman" w:hAnsi="Times New Roman" w:cs="Times New Roman"/>
          <w:color w:val="000000"/>
          <w:sz w:val="26"/>
          <w:szCs w:val="26"/>
          <w:lang w:val="en-US" w:eastAsia="ru-RU"/>
        </w:rPr>
        <w:t>Azstandart</w:t>
      </w:r>
      <w:proofErr w:type="spellEnd"/>
      <w:r w:rsidRPr="00222863">
        <w:rPr>
          <w:rFonts w:ascii="Times New Roman" w:eastAsia="Times New Roman" w:hAnsi="Times New Roman" w:cs="Times New Roman"/>
          <w:color w:val="000000"/>
          <w:sz w:val="26"/>
          <w:szCs w:val="26"/>
          <w:lang w:val="en-US" w:eastAsia="ru-RU"/>
        </w:rPr>
        <w:t xml:space="preserve"> (Azerbaijan), IAEA.</w:t>
      </w:r>
    </w:p>
    <w:p w:rsidR="00C76236" w:rsidRPr="00222863" w:rsidRDefault="008757FC" w:rsidP="00B163CD">
      <w:pPr>
        <w:spacing w:after="0" w:line="240" w:lineRule="auto"/>
        <w:ind w:firstLine="709"/>
        <w:jc w:val="both"/>
        <w:rPr>
          <w:rFonts w:ascii="Times New Roman" w:hAnsi="Times New Roman" w:cs="Times New Roman"/>
          <w:color w:val="000000"/>
          <w:sz w:val="26"/>
          <w:szCs w:val="26"/>
          <w:lang w:val="en-US"/>
        </w:rPr>
      </w:pPr>
      <w:r w:rsidRPr="00222863">
        <w:rPr>
          <w:rFonts w:ascii="Times New Roman" w:hAnsi="Times New Roman" w:cs="Times New Roman"/>
          <w:color w:val="000000"/>
          <w:sz w:val="26"/>
          <w:szCs w:val="26"/>
          <w:lang w:val="en-US"/>
        </w:rPr>
        <w:t xml:space="preserve">At present all the declared participants have completed the measurements, but the coordinator received an appeal from three more laboratories about including them in the participants list - Ukraine, Kazakhstan and Kenya. It was decided to expand the list of participants and continue </w:t>
      </w:r>
      <w:proofErr w:type="spellStart"/>
      <w:r w:rsidRPr="00222863">
        <w:rPr>
          <w:rFonts w:ascii="Times New Roman" w:hAnsi="Times New Roman" w:cs="Times New Roman"/>
          <w:color w:val="000000"/>
          <w:sz w:val="26"/>
          <w:szCs w:val="26"/>
          <w:lang w:val="en-US"/>
        </w:rPr>
        <w:t>measurementsaccording</w:t>
      </w:r>
      <w:proofErr w:type="spellEnd"/>
      <w:r w:rsidRPr="00222863">
        <w:rPr>
          <w:rFonts w:ascii="Times New Roman" w:hAnsi="Times New Roman" w:cs="Times New Roman"/>
          <w:color w:val="000000"/>
          <w:sz w:val="26"/>
          <w:szCs w:val="26"/>
          <w:lang w:val="en-US"/>
        </w:rPr>
        <w:t xml:space="preserve"> the program of comparisons. Final results should be presented at the next TC meeting.</w:t>
      </w:r>
    </w:p>
    <w:p w:rsidR="008757FC" w:rsidRPr="00222863" w:rsidRDefault="008757FC" w:rsidP="00B163CD">
      <w:pPr>
        <w:spacing w:after="0" w:line="240" w:lineRule="auto"/>
        <w:ind w:firstLine="709"/>
        <w:jc w:val="both"/>
        <w:rPr>
          <w:rFonts w:ascii="Times New Roman" w:hAnsi="Times New Roman" w:cs="Times New Roman"/>
          <w:color w:val="000000"/>
          <w:sz w:val="26"/>
          <w:szCs w:val="26"/>
          <w:lang w:val="en-US"/>
        </w:rPr>
      </w:pPr>
    </w:p>
    <w:p w:rsidR="009667D6" w:rsidRPr="00222863" w:rsidRDefault="00C76236" w:rsidP="009667D6">
      <w:pPr>
        <w:pStyle w:val="af7"/>
        <w:jc w:val="both"/>
        <w:rPr>
          <w:sz w:val="26"/>
          <w:szCs w:val="26"/>
          <w:lang w:val="en-US"/>
        </w:rPr>
      </w:pPr>
      <w:r w:rsidRPr="00222863">
        <w:rPr>
          <w:b/>
          <w:bCs/>
          <w:color w:val="000000"/>
          <w:sz w:val="26"/>
          <w:szCs w:val="26"/>
          <w:lang w:val="en-US"/>
        </w:rPr>
        <w:t>410/U</w:t>
      </w:r>
      <w:r w:rsidRPr="00222863">
        <w:rPr>
          <w:b/>
          <w:bCs/>
          <w:color w:val="000000"/>
          <w:sz w:val="26"/>
          <w:szCs w:val="26"/>
        </w:rPr>
        <w:t>А</w:t>
      </w:r>
      <w:r w:rsidRPr="00222863">
        <w:rPr>
          <w:b/>
          <w:bCs/>
          <w:color w:val="000000"/>
          <w:sz w:val="26"/>
          <w:szCs w:val="26"/>
          <w:lang w:val="en-US"/>
        </w:rPr>
        <w:t>/07</w:t>
      </w:r>
      <w:r w:rsidRPr="00222863">
        <w:rPr>
          <w:sz w:val="26"/>
          <w:szCs w:val="26"/>
          <w:lang w:val="en-US"/>
        </w:rPr>
        <w:t xml:space="preserve"> </w:t>
      </w:r>
      <w:r w:rsidR="009667D6" w:rsidRPr="00222863">
        <w:rPr>
          <w:b/>
          <w:i/>
          <w:sz w:val="26"/>
          <w:szCs w:val="26"/>
          <w:lang w:val="en-US"/>
        </w:rPr>
        <w:t xml:space="preserve">COOMET regional comparison of the national standards of absorbed dose to water for Co-60 gamma-radiation </w:t>
      </w:r>
      <w:r w:rsidR="009667D6" w:rsidRPr="00222863">
        <w:rPr>
          <w:sz w:val="26"/>
          <w:szCs w:val="26"/>
          <w:lang w:val="en-US"/>
        </w:rPr>
        <w:t>(pilot – VNIIFTRI, Russia)</w:t>
      </w:r>
    </w:p>
    <w:p w:rsidR="009667D6" w:rsidRPr="00222863" w:rsidRDefault="009667D6" w:rsidP="009667D6">
      <w:pPr>
        <w:pStyle w:val="af7"/>
        <w:jc w:val="both"/>
        <w:rPr>
          <w:sz w:val="26"/>
          <w:szCs w:val="26"/>
          <w:lang w:val="en-US"/>
        </w:rPr>
      </w:pPr>
    </w:p>
    <w:p w:rsidR="009667D6" w:rsidRPr="00222863" w:rsidRDefault="009667D6" w:rsidP="009667D6">
      <w:pPr>
        <w:spacing w:after="0" w:line="240" w:lineRule="auto"/>
        <w:ind w:firstLine="709"/>
        <w:jc w:val="both"/>
        <w:rPr>
          <w:rFonts w:ascii="Times New Roman" w:hAnsi="Times New Roman" w:cs="Times New Roman"/>
          <w:sz w:val="26"/>
          <w:szCs w:val="26"/>
          <w:lang w:val="en-US"/>
        </w:rPr>
      </w:pPr>
      <w:r w:rsidRPr="00222863">
        <w:rPr>
          <w:rFonts w:ascii="Times New Roman" w:hAnsi="Times New Roman" w:cs="Times New Roman"/>
          <w:sz w:val="26"/>
          <w:szCs w:val="26"/>
          <w:lang w:val="en-US"/>
        </w:rPr>
        <w:t>The aim of the project is to provide traceability of absorbed dose to water measurements in the COOMET national laboratories to the BIMP key comparison reference value.</w:t>
      </w:r>
    </w:p>
    <w:p w:rsidR="009667D6" w:rsidRPr="00222863" w:rsidRDefault="009667D6" w:rsidP="009667D6">
      <w:pPr>
        <w:spacing w:after="0" w:line="240" w:lineRule="auto"/>
        <w:ind w:firstLine="709"/>
        <w:jc w:val="both"/>
        <w:rPr>
          <w:rFonts w:ascii="Times New Roman" w:hAnsi="Times New Roman" w:cs="Times New Roman"/>
          <w:sz w:val="26"/>
          <w:szCs w:val="26"/>
          <w:lang w:val="en-US"/>
        </w:rPr>
      </w:pPr>
      <w:r w:rsidRPr="00222863">
        <w:rPr>
          <w:rFonts w:ascii="Times New Roman" w:hAnsi="Times New Roman" w:cs="Times New Roman"/>
          <w:sz w:val="26"/>
          <w:szCs w:val="26"/>
          <w:lang w:val="en-US"/>
        </w:rPr>
        <w:t xml:space="preserve">Participants expected: VNIIFTRI (Russia), CPHR (Cuba), </w:t>
      </w:r>
      <w:proofErr w:type="spellStart"/>
      <w:r w:rsidRPr="00222863">
        <w:rPr>
          <w:rFonts w:ascii="Times New Roman" w:hAnsi="Times New Roman" w:cs="Times New Roman"/>
          <w:sz w:val="26"/>
          <w:szCs w:val="26"/>
          <w:lang w:val="en-US"/>
        </w:rPr>
        <w:t>BelGIM</w:t>
      </w:r>
      <w:proofErr w:type="spellEnd"/>
      <w:r w:rsidRPr="00222863">
        <w:rPr>
          <w:rFonts w:ascii="Times New Roman" w:hAnsi="Times New Roman" w:cs="Times New Roman"/>
          <w:sz w:val="26"/>
          <w:szCs w:val="26"/>
          <w:lang w:val="en-US"/>
        </w:rPr>
        <w:t xml:space="preserve"> (Belarus), SMU (Slovakia), PTB (Germany) and the IAEA.</w:t>
      </w:r>
    </w:p>
    <w:p w:rsidR="009667D6" w:rsidRPr="00222863" w:rsidRDefault="009667D6" w:rsidP="009667D6">
      <w:pPr>
        <w:spacing w:after="0" w:line="240" w:lineRule="auto"/>
        <w:jc w:val="both"/>
        <w:rPr>
          <w:rFonts w:ascii="Times New Roman" w:eastAsia="Times New Roman" w:hAnsi="Times New Roman" w:cs="Times New Roman"/>
          <w:color w:val="000000"/>
          <w:sz w:val="26"/>
          <w:szCs w:val="26"/>
          <w:lang w:val="en-US" w:eastAsia="ru-RU"/>
        </w:rPr>
      </w:pPr>
      <w:r w:rsidRPr="00222863">
        <w:rPr>
          <w:rFonts w:ascii="Times New Roman" w:eastAsia="Times New Roman" w:hAnsi="Times New Roman" w:cs="Times New Roman"/>
          <w:color w:val="000000"/>
          <w:sz w:val="26"/>
          <w:szCs w:val="26"/>
          <w:lang w:val="en-US" w:eastAsia="ru-RU"/>
        </w:rPr>
        <w:t xml:space="preserve">When the comparison was announced, the Kharkov Metrology Institute was planned to be the coordinator, in 2015 the FSUE </w:t>
      </w:r>
      <w:r w:rsidRPr="00222863">
        <w:rPr>
          <w:rFonts w:ascii="Times New Roman" w:eastAsia="Times New Roman" w:hAnsi="Times New Roman" w:cs="Times New Roman" w:hint="eastAsia"/>
          <w:color w:val="000000"/>
          <w:sz w:val="26"/>
          <w:szCs w:val="26"/>
          <w:lang w:val="en-US" w:eastAsia="ru-RU"/>
        </w:rPr>
        <w:t>“</w:t>
      </w:r>
      <w:r w:rsidRPr="00222863">
        <w:rPr>
          <w:rFonts w:ascii="Times New Roman" w:eastAsia="Times New Roman" w:hAnsi="Times New Roman" w:cs="Times New Roman"/>
          <w:color w:val="000000"/>
          <w:sz w:val="26"/>
          <w:szCs w:val="26"/>
          <w:lang w:val="en-US" w:eastAsia="ru-RU"/>
        </w:rPr>
        <w:t>VNIIFTRI</w:t>
      </w:r>
      <w:r w:rsidRPr="00222863">
        <w:rPr>
          <w:rFonts w:ascii="Times New Roman" w:eastAsia="Times New Roman" w:hAnsi="Times New Roman" w:cs="Times New Roman" w:hint="eastAsia"/>
          <w:color w:val="000000"/>
          <w:sz w:val="26"/>
          <w:szCs w:val="26"/>
          <w:lang w:val="en-US" w:eastAsia="ru-RU"/>
        </w:rPr>
        <w:t>”</w:t>
      </w:r>
      <w:r w:rsidRPr="00222863">
        <w:rPr>
          <w:rFonts w:ascii="Times New Roman" w:eastAsia="Times New Roman" w:hAnsi="Times New Roman" w:cs="Times New Roman"/>
          <w:color w:val="000000"/>
          <w:sz w:val="26"/>
          <w:szCs w:val="26"/>
          <w:lang w:val="en-US" w:eastAsia="ru-RU"/>
        </w:rPr>
        <w:t xml:space="preserve"> assumed the role of coordinator.</w:t>
      </w:r>
    </w:p>
    <w:p w:rsidR="009667D6" w:rsidRPr="00222863" w:rsidRDefault="009667D6" w:rsidP="009667D6">
      <w:pPr>
        <w:spacing w:after="0" w:line="240" w:lineRule="auto"/>
        <w:jc w:val="both"/>
        <w:rPr>
          <w:rFonts w:ascii="Times New Roman" w:eastAsia="Times New Roman" w:hAnsi="Times New Roman" w:cs="Times New Roman"/>
          <w:color w:val="000000"/>
          <w:sz w:val="26"/>
          <w:szCs w:val="26"/>
          <w:lang w:val="en-US" w:eastAsia="ru-RU"/>
        </w:rPr>
      </w:pPr>
      <w:r w:rsidRPr="00222863">
        <w:rPr>
          <w:rFonts w:ascii="Times New Roman" w:eastAsia="Times New Roman" w:hAnsi="Times New Roman" w:cs="Times New Roman"/>
          <w:color w:val="000000"/>
          <w:sz w:val="26"/>
          <w:szCs w:val="26"/>
          <w:lang w:val="en-US" w:eastAsia="ru-RU"/>
        </w:rPr>
        <w:t>Equipment for comparisons by the VNIIFTRI: national standard for the Co-</w:t>
      </w:r>
      <w:proofErr w:type="gramStart"/>
      <w:r w:rsidRPr="00222863">
        <w:rPr>
          <w:rFonts w:ascii="Times New Roman" w:eastAsia="Times New Roman" w:hAnsi="Times New Roman" w:cs="Times New Roman"/>
          <w:color w:val="000000"/>
          <w:sz w:val="26"/>
          <w:szCs w:val="26"/>
          <w:lang w:val="en-US" w:eastAsia="ru-RU"/>
        </w:rPr>
        <w:t>60  gamma</w:t>
      </w:r>
      <w:proofErr w:type="gramEnd"/>
      <w:r w:rsidRPr="00222863">
        <w:rPr>
          <w:rFonts w:ascii="Times New Roman" w:eastAsia="Times New Roman" w:hAnsi="Times New Roman" w:cs="Times New Roman"/>
          <w:color w:val="000000"/>
          <w:sz w:val="26"/>
          <w:szCs w:val="26"/>
          <w:lang w:val="en-US" w:eastAsia="ru-RU"/>
        </w:rPr>
        <w:t xml:space="preserve"> radiation absorbed dose and the absorbed dose rate, participated in the BIMP key comparisons.</w:t>
      </w:r>
    </w:p>
    <w:p w:rsidR="009667D6" w:rsidRPr="00222863" w:rsidRDefault="009667D6" w:rsidP="009667D6">
      <w:pPr>
        <w:spacing w:after="0" w:line="240" w:lineRule="auto"/>
        <w:jc w:val="both"/>
        <w:rPr>
          <w:rFonts w:ascii="Times New Roman" w:eastAsia="Times New Roman" w:hAnsi="Times New Roman" w:cs="Times New Roman"/>
          <w:color w:val="000000"/>
          <w:sz w:val="26"/>
          <w:szCs w:val="26"/>
          <w:lang w:val="en-US" w:eastAsia="ru-RU"/>
        </w:rPr>
      </w:pPr>
      <w:r w:rsidRPr="00222863">
        <w:rPr>
          <w:rFonts w:ascii="Times New Roman" w:eastAsia="Times New Roman" w:hAnsi="Times New Roman" w:cs="Times New Roman"/>
          <w:color w:val="000000"/>
          <w:sz w:val="26"/>
          <w:szCs w:val="26"/>
          <w:lang w:val="en-US" w:eastAsia="ru-RU"/>
        </w:rPr>
        <w:t>It was decided to entrust the comparison coordinator A. Berland (FSUE VNIIFTRI) to send out a questionnaire to the potential participants before the end of 2018; based on the survey results, prepare a draft Technical Protocol and send it to participants before 01.03.2019.</w:t>
      </w:r>
    </w:p>
    <w:p w:rsidR="009667D6" w:rsidRPr="00222863" w:rsidRDefault="009667D6" w:rsidP="009667D6">
      <w:pPr>
        <w:spacing w:after="0" w:line="240" w:lineRule="auto"/>
        <w:jc w:val="both"/>
        <w:rPr>
          <w:rFonts w:ascii="Times New Roman" w:eastAsia="Times New Roman" w:hAnsi="Times New Roman" w:cs="Times New Roman"/>
          <w:color w:val="000000"/>
          <w:sz w:val="26"/>
          <w:szCs w:val="26"/>
          <w:lang w:val="en-US" w:eastAsia="ru-RU"/>
        </w:rPr>
      </w:pPr>
      <w:r w:rsidRPr="00222863">
        <w:rPr>
          <w:rFonts w:ascii="Times New Roman" w:eastAsia="Times New Roman" w:hAnsi="Times New Roman" w:cs="Times New Roman"/>
          <w:color w:val="000000"/>
          <w:sz w:val="26"/>
          <w:szCs w:val="26"/>
          <w:lang w:val="en-US" w:eastAsia="ru-RU"/>
        </w:rPr>
        <w:t>Estimated start date of comparisons: 2019/</w:t>
      </w:r>
    </w:p>
    <w:p w:rsidR="009667D6" w:rsidRPr="00222863" w:rsidRDefault="009667D6" w:rsidP="009667D6">
      <w:pPr>
        <w:spacing w:after="0" w:line="240" w:lineRule="auto"/>
        <w:jc w:val="both"/>
        <w:rPr>
          <w:rFonts w:ascii="Times New Roman" w:eastAsia="Times New Roman" w:hAnsi="Times New Roman" w:cs="Times New Roman"/>
          <w:color w:val="000000"/>
          <w:sz w:val="26"/>
          <w:szCs w:val="26"/>
          <w:lang w:val="en-US" w:eastAsia="ru-RU"/>
        </w:rPr>
      </w:pPr>
    </w:p>
    <w:p w:rsidR="00935F0B" w:rsidRDefault="00935F0B" w:rsidP="00E81701">
      <w:pPr>
        <w:jc w:val="both"/>
        <w:rPr>
          <w:rFonts w:ascii="Times New Roman" w:hAnsi="Times New Roman" w:cs="Times New Roman"/>
          <w:b/>
          <w:bCs/>
          <w:color w:val="000000"/>
          <w:sz w:val="26"/>
          <w:szCs w:val="26"/>
          <w:lang w:val="en-US"/>
        </w:rPr>
      </w:pPr>
    </w:p>
    <w:p w:rsidR="00935F0B" w:rsidRDefault="00935F0B" w:rsidP="00E81701">
      <w:pPr>
        <w:jc w:val="both"/>
        <w:rPr>
          <w:rFonts w:ascii="Times New Roman" w:hAnsi="Times New Roman" w:cs="Times New Roman"/>
          <w:b/>
          <w:bCs/>
          <w:color w:val="000000"/>
          <w:sz w:val="26"/>
          <w:szCs w:val="26"/>
          <w:lang w:val="en-US"/>
        </w:rPr>
      </w:pPr>
    </w:p>
    <w:p w:rsidR="00935F0B" w:rsidRDefault="00935F0B" w:rsidP="00E81701">
      <w:pPr>
        <w:jc w:val="both"/>
        <w:rPr>
          <w:rFonts w:ascii="Times New Roman" w:hAnsi="Times New Roman" w:cs="Times New Roman"/>
          <w:b/>
          <w:bCs/>
          <w:color w:val="000000"/>
          <w:sz w:val="26"/>
          <w:szCs w:val="26"/>
          <w:lang w:val="en-US"/>
        </w:rPr>
      </w:pPr>
    </w:p>
    <w:p w:rsidR="00E81701" w:rsidRPr="00222863" w:rsidRDefault="00510AA6" w:rsidP="00E81701">
      <w:pPr>
        <w:jc w:val="both"/>
        <w:rPr>
          <w:rFonts w:ascii="Times New Roman" w:hAnsi="Times New Roman" w:cs="Times New Roman"/>
          <w:sz w:val="26"/>
          <w:szCs w:val="26"/>
          <w:lang w:val="en"/>
        </w:rPr>
      </w:pPr>
      <w:r w:rsidRPr="00222863">
        <w:rPr>
          <w:rFonts w:ascii="Times New Roman" w:hAnsi="Times New Roman" w:cs="Times New Roman"/>
          <w:b/>
          <w:bCs/>
          <w:color w:val="000000"/>
          <w:sz w:val="26"/>
          <w:szCs w:val="26"/>
          <w:lang w:val="en-US"/>
        </w:rPr>
        <w:lastRenderedPageBreak/>
        <w:t>389/RU/07</w:t>
      </w:r>
      <w:r w:rsidRPr="00222863">
        <w:rPr>
          <w:rFonts w:ascii="Times New Roman" w:hAnsi="Times New Roman" w:cs="Times New Roman"/>
          <w:sz w:val="26"/>
          <w:szCs w:val="26"/>
          <w:lang w:val="en-US"/>
        </w:rPr>
        <w:t xml:space="preserve"> </w:t>
      </w:r>
      <w:r w:rsidR="00E81701" w:rsidRPr="00222863">
        <w:rPr>
          <w:rFonts w:ascii="Times New Roman" w:hAnsi="Times New Roman" w:cs="Times New Roman"/>
          <w:b/>
          <w:i/>
          <w:sz w:val="26"/>
          <w:szCs w:val="26"/>
          <w:lang w:val="en-US"/>
        </w:rPr>
        <w:t>Comparison of re-entrant ionization chambers (“</w:t>
      </w:r>
      <w:proofErr w:type="spellStart"/>
      <w:r w:rsidR="00E81701" w:rsidRPr="00222863">
        <w:rPr>
          <w:rFonts w:ascii="Times New Roman" w:hAnsi="Times New Roman" w:cs="Times New Roman"/>
          <w:b/>
          <w:i/>
          <w:sz w:val="26"/>
          <w:szCs w:val="26"/>
          <w:lang w:val="en-US"/>
        </w:rPr>
        <w:t>dosecalibrators</w:t>
      </w:r>
      <w:proofErr w:type="spellEnd"/>
      <w:r w:rsidR="00E81701" w:rsidRPr="00222863">
        <w:rPr>
          <w:rFonts w:ascii="Times New Roman" w:hAnsi="Times New Roman" w:cs="Times New Roman"/>
          <w:b/>
          <w:i/>
          <w:sz w:val="26"/>
          <w:szCs w:val="26"/>
          <w:lang w:val="en-US"/>
        </w:rPr>
        <w:t>”) calibration factors for medical radionuclides</w:t>
      </w:r>
      <w:r w:rsidR="00E81701" w:rsidRPr="00222863">
        <w:rPr>
          <w:rFonts w:ascii="Times New Roman" w:hAnsi="Times New Roman" w:cs="Times New Roman"/>
          <w:sz w:val="26"/>
          <w:szCs w:val="26"/>
          <w:lang w:val="en"/>
        </w:rPr>
        <w:t xml:space="preserve"> (pilot – VNIIM, Russia)</w:t>
      </w:r>
    </w:p>
    <w:p w:rsidR="00512FD3" w:rsidRPr="00222863" w:rsidRDefault="00512FD3" w:rsidP="00512FD3">
      <w:pPr>
        <w:spacing w:after="0"/>
        <w:ind w:firstLine="709"/>
        <w:jc w:val="both"/>
        <w:rPr>
          <w:rFonts w:ascii="Times New Roman" w:hAnsi="Times New Roman" w:cs="Times New Roman"/>
          <w:sz w:val="26"/>
          <w:szCs w:val="26"/>
          <w:lang w:val="en-US"/>
        </w:rPr>
      </w:pPr>
      <w:r w:rsidRPr="00222863">
        <w:rPr>
          <w:rFonts w:ascii="Times New Roman" w:hAnsi="Times New Roman" w:cs="Times New Roman"/>
          <w:sz w:val="26"/>
          <w:szCs w:val="26"/>
          <w:lang w:val="en-US"/>
        </w:rPr>
        <w:t>The aim of the comparison is to ensure the traceability of the technetium-99m measurements in the national metrology institutes and laboratories of the COOMET to the BIPM.RI (II)-K4.Tc-99m and BIPM.RI (II)-K4.F-18 key comparisons reference values (through the VNIIM results).</w:t>
      </w:r>
    </w:p>
    <w:p w:rsidR="00512FD3" w:rsidRPr="00222863" w:rsidRDefault="00512FD3" w:rsidP="00512FD3">
      <w:pPr>
        <w:pStyle w:val="Default"/>
        <w:ind w:firstLine="709"/>
        <w:jc w:val="both"/>
        <w:rPr>
          <w:color w:val="auto"/>
          <w:sz w:val="26"/>
          <w:szCs w:val="26"/>
          <w:lang w:val="en-US"/>
        </w:rPr>
      </w:pPr>
      <w:r w:rsidRPr="00222863">
        <w:rPr>
          <w:color w:val="auto"/>
          <w:sz w:val="26"/>
          <w:szCs w:val="26"/>
          <w:lang w:val="en-US"/>
        </w:rPr>
        <w:t xml:space="preserve">The first cycle of comparisons was carried out in 2017. </w:t>
      </w:r>
    </w:p>
    <w:p w:rsidR="00512FD3" w:rsidRPr="00222863" w:rsidRDefault="00512FD3" w:rsidP="00512FD3">
      <w:pPr>
        <w:pStyle w:val="Default"/>
        <w:ind w:firstLine="709"/>
        <w:jc w:val="both"/>
        <w:rPr>
          <w:color w:val="auto"/>
          <w:sz w:val="26"/>
          <w:szCs w:val="26"/>
          <w:lang w:val="en-US"/>
        </w:rPr>
      </w:pPr>
      <w:r w:rsidRPr="00222863">
        <w:rPr>
          <w:color w:val="auto"/>
          <w:sz w:val="26"/>
          <w:szCs w:val="26"/>
          <w:lang w:val="en-US"/>
        </w:rPr>
        <w:t xml:space="preserve"> The work was stalled due to problems with the transportation of comparison instrument by participants from Cuba. The main reason for the delay is problems with logistics.</w:t>
      </w:r>
    </w:p>
    <w:p w:rsidR="00512FD3" w:rsidRPr="00222863" w:rsidRDefault="00512FD3" w:rsidP="00512FD3">
      <w:pPr>
        <w:pStyle w:val="Default"/>
        <w:ind w:firstLine="709"/>
        <w:jc w:val="both"/>
        <w:rPr>
          <w:color w:val="auto"/>
          <w:sz w:val="26"/>
          <w:szCs w:val="26"/>
          <w:lang w:val="en-US"/>
        </w:rPr>
      </w:pPr>
      <w:r w:rsidRPr="00222863">
        <w:rPr>
          <w:color w:val="auto"/>
          <w:sz w:val="26"/>
          <w:szCs w:val="26"/>
          <w:lang w:val="en-US"/>
        </w:rPr>
        <w:t>It was decided to instruct the comparison coordinator (I. Alekseev, VNIIM) to consider two possible solutions to the problem:</w:t>
      </w:r>
    </w:p>
    <w:p w:rsidR="00512FD3" w:rsidRPr="00222863" w:rsidRDefault="00512FD3" w:rsidP="00512FD3">
      <w:pPr>
        <w:pStyle w:val="Default"/>
        <w:ind w:firstLine="709"/>
        <w:jc w:val="both"/>
        <w:rPr>
          <w:color w:val="auto"/>
          <w:sz w:val="26"/>
          <w:szCs w:val="26"/>
          <w:lang w:val="en-US"/>
        </w:rPr>
      </w:pPr>
      <w:r w:rsidRPr="00222863">
        <w:rPr>
          <w:color w:val="auto"/>
          <w:sz w:val="26"/>
          <w:szCs w:val="26"/>
          <w:lang w:val="en-US"/>
        </w:rPr>
        <w:t>- assess the possibility of transportation by water transport;</w:t>
      </w:r>
    </w:p>
    <w:p w:rsidR="00512FD3" w:rsidRPr="00222863" w:rsidRDefault="00512FD3" w:rsidP="00512FD3">
      <w:pPr>
        <w:pStyle w:val="Default"/>
        <w:ind w:firstLine="709"/>
        <w:jc w:val="both"/>
        <w:rPr>
          <w:color w:val="auto"/>
          <w:sz w:val="26"/>
          <w:szCs w:val="26"/>
          <w:lang w:val="en-US"/>
        </w:rPr>
      </w:pPr>
      <w:r w:rsidRPr="00222863">
        <w:rPr>
          <w:color w:val="auto"/>
          <w:sz w:val="26"/>
          <w:szCs w:val="26"/>
          <w:lang w:val="en-US"/>
        </w:rPr>
        <w:t>- estimate the prospect, possible terms and cost of creating a transportable analogue of a low-pressure gas device with a safety data sheet for transportation by air.</w:t>
      </w:r>
    </w:p>
    <w:p w:rsidR="00510AA6" w:rsidRPr="00222863" w:rsidRDefault="00512FD3" w:rsidP="00512FD3">
      <w:pPr>
        <w:pStyle w:val="Default"/>
        <w:ind w:firstLine="709"/>
        <w:jc w:val="both"/>
        <w:rPr>
          <w:b/>
          <w:bCs/>
          <w:sz w:val="26"/>
          <w:szCs w:val="26"/>
          <w:lang w:val="en-US"/>
        </w:rPr>
      </w:pPr>
      <w:r w:rsidRPr="00222863">
        <w:rPr>
          <w:color w:val="auto"/>
          <w:sz w:val="26"/>
          <w:szCs w:val="26"/>
          <w:lang w:val="en-US"/>
        </w:rPr>
        <w:t>In addition, it is necessary to further discuss the list of radionuclides, in the measurement of which participants are most interested, and, if necessary, expand the program of comparisons.</w:t>
      </w:r>
    </w:p>
    <w:p w:rsidR="00455770" w:rsidRPr="00222863" w:rsidRDefault="00455770" w:rsidP="00455770">
      <w:pPr>
        <w:pStyle w:val="af7"/>
        <w:ind w:firstLine="709"/>
        <w:jc w:val="both"/>
        <w:rPr>
          <w:color w:val="000000"/>
          <w:sz w:val="26"/>
          <w:szCs w:val="26"/>
          <w:lang w:val="en-US"/>
        </w:rPr>
      </w:pPr>
    </w:p>
    <w:p w:rsidR="00C86867" w:rsidRPr="00222863" w:rsidRDefault="00C86867" w:rsidP="00455770">
      <w:pPr>
        <w:pStyle w:val="af7"/>
        <w:ind w:firstLine="709"/>
        <w:jc w:val="both"/>
        <w:rPr>
          <w:color w:val="000000"/>
          <w:sz w:val="26"/>
          <w:szCs w:val="26"/>
          <w:lang w:val="en-US"/>
        </w:rPr>
      </w:pPr>
    </w:p>
    <w:p w:rsidR="00E7433F" w:rsidRPr="00222863" w:rsidRDefault="00222863" w:rsidP="00E7433F">
      <w:pPr>
        <w:pStyle w:val="af7"/>
        <w:ind w:firstLine="709"/>
        <w:jc w:val="both"/>
        <w:rPr>
          <w:b/>
          <w:snapToGrid w:val="0"/>
          <w:sz w:val="26"/>
          <w:szCs w:val="26"/>
          <w:lang w:val="en-US"/>
        </w:rPr>
      </w:pPr>
      <w:r w:rsidRPr="00222863">
        <w:rPr>
          <w:b/>
          <w:snapToGrid w:val="0"/>
          <w:sz w:val="26"/>
          <w:szCs w:val="26"/>
          <w:lang w:val="en-US"/>
        </w:rPr>
        <w:t>2.2</w:t>
      </w:r>
      <w:r w:rsidR="00CB68AE" w:rsidRPr="00222863">
        <w:rPr>
          <w:b/>
          <w:snapToGrid w:val="0"/>
          <w:sz w:val="26"/>
          <w:szCs w:val="26"/>
          <w:lang w:val="en-US"/>
        </w:rPr>
        <w:t xml:space="preserve">. </w:t>
      </w:r>
      <w:r w:rsidR="00233603" w:rsidRPr="00233603">
        <w:rPr>
          <w:b/>
          <w:snapToGrid w:val="0"/>
          <w:sz w:val="26"/>
          <w:szCs w:val="26"/>
          <w:lang w:val="en-US"/>
        </w:rPr>
        <w:t>Proposal of new comparisons</w:t>
      </w:r>
    </w:p>
    <w:p w:rsidR="00E7433F" w:rsidRPr="00222863" w:rsidRDefault="00E7433F" w:rsidP="00E7433F">
      <w:pPr>
        <w:pStyle w:val="af7"/>
        <w:ind w:firstLine="709"/>
        <w:jc w:val="both"/>
        <w:rPr>
          <w:snapToGrid w:val="0"/>
          <w:sz w:val="26"/>
          <w:szCs w:val="26"/>
          <w:lang w:val="en-US"/>
        </w:rPr>
      </w:pPr>
    </w:p>
    <w:p w:rsidR="00152A0A" w:rsidRPr="00222863" w:rsidRDefault="000D5F41" w:rsidP="00152A0A">
      <w:pPr>
        <w:pStyle w:val="af7"/>
        <w:ind w:firstLine="709"/>
        <w:jc w:val="both"/>
        <w:rPr>
          <w:rFonts w:eastAsiaTheme="minorEastAsia"/>
          <w:bCs/>
          <w:color w:val="000000"/>
          <w:sz w:val="26"/>
          <w:szCs w:val="26"/>
          <w:lang w:val="en-US" w:eastAsia="en-US"/>
        </w:rPr>
      </w:pPr>
      <w:r w:rsidRPr="00222863">
        <w:rPr>
          <w:rFonts w:eastAsiaTheme="minorEastAsia"/>
          <w:bCs/>
          <w:color w:val="000000"/>
          <w:sz w:val="26"/>
          <w:szCs w:val="26"/>
          <w:lang w:val="en-US" w:eastAsia="en-US"/>
        </w:rPr>
        <w:t xml:space="preserve">1 </w:t>
      </w:r>
      <w:r w:rsidR="00512FD3" w:rsidRPr="00222863">
        <w:rPr>
          <w:rFonts w:eastAsiaTheme="minorEastAsia"/>
          <w:bCs/>
          <w:color w:val="000000"/>
          <w:sz w:val="26"/>
          <w:szCs w:val="26"/>
          <w:lang w:val="en-US" w:eastAsia="en-US"/>
        </w:rPr>
        <w:t xml:space="preserve">The VNIIFTRI representatives suggested </w:t>
      </w:r>
      <w:proofErr w:type="gramStart"/>
      <w:r w:rsidR="00512FD3" w:rsidRPr="00222863">
        <w:rPr>
          <w:rFonts w:eastAsiaTheme="minorEastAsia"/>
          <w:bCs/>
          <w:color w:val="000000"/>
          <w:sz w:val="26"/>
          <w:szCs w:val="26"/>
          <w:lang w:val="en-US" w:eastAsia="en-US"/>
        </w:rPr>
        <w:t>to establish</w:t>
      </w:r>
      <w:proofErr w:type="gramEnd"/>
      <w:r w:rsidR="00512FD3" w:rsidRPr="00222863">
        <w:rPr>
          <w:rFonts w:eastAsiaTheme="minorEastAsia"/>
          <w:bCs/>
          <w:color w:val="000000"/>
          <w:sz w:val="26"/>
          <w:szCs w:val="26"/>
          <w:lang w:val="en-US" w:eastAsia="en-US"/>
        </w:rPr>
        <w:t xml:space="preserve"> a new comparison in the field of radon volumetric activity. VNIIFTRI has the necessary equipment and experienced qualified personnel for carrying out comparisons. It was decided to instruct VNIIFTRI (S. </w:t>
      </w:r>
      <w:proofErr w:type="spellStart"/>
      <w:r w:rsidR="00512FD3" w:rsidRPr="00222863">
        <w:rPr>
          <w:rFonts w:eastAsiaTheme="minorEastAsia"/>
          <w:bCs/>
          <w:color w:val="000000"/>
          <w:sz w:val="26"/>
          <w:szCs w:val="26"/>
          <w:lang w:val="en-US" w:eastAsia="en-US"/>
        </w:rPr>
        <w:t>Biryukov</w:t>
      </w:r>
      <w:proofErr w:type="spellEnd"/>
      <w:r w:rsidR="00512FD3" w:rsidRPr="00222863">
        <w:rPr>
          <w:rFonts w:eastAsiaTheme="minorEastAsia"/>
          <w:bCs/>
          <w:color w:val="000000"/>
          <w:sz w:val="26"/>
          <w:szCs w:val="26"/>
          <w:lang w:val="en-US" w:eastAsia="en-US"/>
        </w:rPr>
        <w:t>) to hold consultations with potential participants of comparisons by the end of 2018, evaluate the prospects for such comparisons, and, in case of a positive result, develop and send a draft Technical Protocol to potential participants.</w:t>
      </w:r>
    </w:p>
    <w:p w:rsidR="00512FD3" w:rsidRPr="00222863" w:rsidRDefault="00512FD3" w:rsidP="00152A0A">
      <w:pPr>
        <w:pStyle w:val="af7"/>
        <w:ind w:firstLine="709"/>
        <w:jc w:val="both"/>
        <w:rPr>
          <w:bCs/>
          <w:color w:val="000000"/>
          <w:sz w:val="26"/>
          <w:szCs w:val="26"/>
          <w:lang w:val="en-US"/>
        </w:rPr>
      </w:pPr>
    </w:p>
    <w:p w:rsidR="00E25585" w:rsidRPr="00222863" w:rsidRDefault="000D5F41" w:rsidP="00E25585">
      <w:pPr>
        <w:pStyle w:val="af7"/>
        <w:ind w:firstLine="709"/>
        <w:jc w:val="both"/>
        <w:rPr>
          <w:snapToGrid w:val="0"/>
          <w:sz w:val="26"/>
          <w:szCs w:val="26"/>
          <w:lang w:val="en-US"/>
        </w:rPr>
      </w:pPr>
      <w:r w:rsidRPr="00222863">
        <w:rPr>
          <w:snapToGrid w:val="0"/>
          <w:sz w:val="26"/>
          <w:szCs w:val="26"/>
          <w:lang w:val="en-US"/>
        </w:rPr>
        <w:t xml:space="preserve">2 </w:t>
      </w:r>
      <w:proofErr w:type="spellStart"/>
      <w:r w:rsidR="00E25585" w:rsidRPr="00222863">
        <w:rPr>
          <w:snapToGrid w:val="0"/>
          <w:sz w:val="26"/>
          <w:szCs w:val="26"/>
          <w:lang w:val="en-US"/>
        </w:rPr>
        <w:t>BelGIM</w:t>
      </w:r>
      <w:proofErr w:type="spellEnd"/>
      <w:r w:rsidR="00E25585" w:rsidRPr="00222863">
        <w:rPr>
          <w:snapToGrid w:val="0"/>
          <w:sz w:val="26"/>
          <w:szCs w:val="26"/>
          <w:lang w:val="en-US"/>
        </w:rPr>
        <w:t xml:space="preserve"> representatives suggested starting a new cycle of comparisons on radionuclide solutions specific activity measuring due to the ten-year period of legitimacy of previous comparisons is </w:t>
      </w:r>
      <w:proofErr w:type="spellStart"/>
      <w:r w:rsidR="00E25585" w:rsidRPr="00222863">
        <w:rPr>
          <w:snapToGrid w:val="0"/>
          <w:sz w:val="26"/>
          <w:szCs w:val="26"/>
          <w:lang w:val="en-US"/>
        </w:rPr>
        <w:t>expirated</w:t>
      </w:r>
      <w:proofErr w:type="spellEnd"/>
      <w:r w:rsidR="00E25585" w:rsidRPr="00222863">
        <w:rPr>
          <w:snapToGrid w:val="0"/>
          <w:sz w:val="26"/>
          <w:szCs w:val="26"/>
          <w:lang w:val="en-US"/>
        </w:rPr>
        <w:t>.</w:t>
      </w:r>
    </w:p>
    <w:p w:rsidR="00E25585" w:rsidRPr="00222863" w:rsidRDefault="00E25585" w:rsidP="00E25585">
      <w:pPr>
        <w:pStyle w:val="af7"/>
        <w:ind w:firstLine="709"/>
        <w:jc w:val="both"/>
        <w:rPr>
          <w:snapToGrid w:val="0"/>
          <w:sz w:val="26"/>
          <w:szCs w:val="26"/>
          <w:lang w:val="en-US"/>
        </w:rPr>
      </w:pPr>
      <w:r w:rsidRPr="00222863">
        <w:rPr>
          <w:snapToGrid w:val="0"/>
          <w:sz w:val="26"/>
          <w:szCs w:val="26"/>
          <w:lang w:val="en-US"/>
        </w:rPr>
        <w:t xml:space="preserve">After discussion, it was decided to us </w:t>
      </w:r>
      <w:proofErr w:type="spellStart"/>
      <w:r w:rsidRPr="00222863">
        <w:rPr>
          <w:snapToGrid w:val="0"/>
          <w:sz w:val="26"/>
          <w:szCs w:val="26"/>
          <w:lang w:val="en-US"/>
        </w:rPr>
        <w:t>efor</w:t>
      </w:r>
      <w:proofErr w:type="spellEnd"/>
      <w:r w:rsidRPr="00222863">
        <w:rPr>
          <w:snapToGrid w:val="0"/>
          <w:sz w:val="26"/>
          <w:szCs w:val="26"/>
          <w:lang w:val="en-US"/>
        </w:rPr>
        <w:t xml:space="preserve"> the future comparison the Barium-133 solution. The organization and conduct of comparisons should be entrusted to VNIIM (I. Alekseev).</w:t>
      </w:r>
    </w:p>
    <w:p w:rsidR="000D5F41" w:rsidRPr="00222863" w:rsidRDefault="00233603" w:rsidP="00E25585">
      <w:pPr>
        <w:pStyle w:val="af7"/>
        <w:ind w:firstLine="709"/>
        <w:jc w:val="both"/>
        <w:rPr>
          <w:snapToGrid w:val="0"/>
          <w:sz w:val="26"/>
          <w:szCs w:val="26"/>
          <w:lang w:val="en-US"/>
        </w:rPr>
      </w:pPr>
      <w:r>
        <w:rPr>
          <w:snapToGrid w:val="0"/>
          <w:sz w:val="26"/>
          <w:szCs w:val="26"/>
          <w:lang w:val="en-US"/>
        </w:rPr>
        <w:t xml:space="preserve">It is decided: </w:t>
      </w:r>
      <w:r w:rsidR="00E25585" w:rsidRPr="00222863">
        <w:rPr>
          <w:snapToGrid w:val="0"/>
          <w:sz w:val="26"/>
          <w:szCs w:val="26"/>
          <w:lang w:val="en-US"/>
        </w:rPr>
        <w:t>I. Alekseev should to evaluate the possible timeline, procedure and number of participants, to develop and distribute to participants a draft Technical Protocol</w:t>
      </w:r>
      <w:r w:rsidR="000D5F41" w:rsidRPr="00222863">
        <w:rPr>
          <w:snapToGrid w:val="0"/>
          <w:sz w:val="26"/>
          <w:szCs w:val="26"/>
          <w:lang w:val="en-US"/>
        </w:rPr>
        <w:t xml:space="preserve">. </w:t>
      </w:r>
    </w:p>
    <w:p w:rsidR="000D5F41" w:rsidRPr="00222863" w:rsidRDefault="000D5F41" w:rsidP="00E7433F">
      <w:pPr>
        <w:pStyle w:val="af7"/>
        <w:ind w:firstLine="709"/>
        <w:jc w:val="both"/>
        <w:rPr>
          <w:snapToGrid w:val="0"/>
          <w:sz w:val="26"/>
          <w:szCs w:val="26"/>
          <w:lang w:val="en-US"/>
        </w:rPr>
      </w:pPr>
    </w:p>
    <w:p w:rsidR="00216033" w:rsidRPr="00FA138B" w:rsidRDefault="000D5F41" w:rsidP="00216033">
      <w:pPr>
        <w:pStyle w:val="af7"/>
        <w:ind w:firstLine="709"/>
        <w:jc w:val="both"/>
        <w:rPr>
          <w:snapToGrid w:val="0"/>
          <w:sz w:val="26"/>
          <w:szCs w:val="26"/>
          <w:lang w:val="en-US"/>
        </w:rPr>
      </w:pPr>
      <w:r w:rsidRPr="00222863">
        <w:rPr>
          <w:snapToGrid w:val="0"/>
          <w:sz w:val="26"/>
          <w:szCs w:val="26"/>
          <w:lang w:val="en-US"/>
        </w:rPr>
        <w:t xml:space="preserve">3 </w:t>
      </w:r>
      <w:r w:rsidR="00216033" w:rsidRPr="00222863">
        <w:rPr>
          <w:snapToGrid w:val="0"/>
          <w:sz w:val="26"/>
          <w:szCs w:val="26"/>
          <w:lang w:val="en-US"/>
        </w:rPr>
        <w:t xml:space="preserve">The </w:t>
      </w:r>
      <w:r w:rsidR="00222863" w:rsidRPr="003F0288">
        <w:rPr>
          <w:rFonts w:eastAsia="Wingdings (L$)"/>
          <w:bCs/>
          <w:sz w:val="24"/>
          <w:szCs w:val="24"/>
          <w:lang w:val="sk-SK"/>
        </w:rPr>
        <w:t>NSC “IM”</w:t>
      </w:r>
      <w:r w:rsidR="00216033" w:rsidRPr="00222863">
        <w:rPr>
          <w:snapToGrid w:val="0"/>
          <w:sz w:val="26"/>
          <w:szCs w:val="26"/>
          <w:lang w:val="en-US"/>
        </w:rPr>
        <w:t xml:space="preserve"> (Ukraine) representative </w:t>
      </w:r>
      <w:proofErr w:type="spellStart"/>
      <w:r w:rsidR="00216033" w:rsidRPr="00222863">
        <w:rPr>
          <w:snapToGrid w:val="0"/>
          <w:sz w:val="26"/>
          <w:szCs w:val="26"/>
          <w:lang w:val="en-US"/>
        </w:rPr>
        <w:t>V.Yevseyev</w:t>
      </w:r>
      <w:proofErr w:type="spellEnd"/>
      <w:r w:rsidR="00216033" w:rsidRPr="00222863">
        <w:rPr>
          <w:snapToGrid w:val="0"/>
          <w:sz w:val="26"/>
          <w:szCs w:val="26"/>
          <w:lang w:val="en-US"/>
        </w:rPr>
        <w:t xml:space="preserve"> proposed to organize comparisons to measure the natural radionuclides activity in bulk sources. The relevance of comparisons is beyond d</w:t>
      </w:r>
      <w:r w:rsidR="00216033" w:rsidRPr="00FA138B">
        <w:rPr>
          <w:snapToGrid w:val="0"/>
          <w:sz w:val="26"/>
          <w:szCs w:val="26"/>
          <w:lang w:val="en-US"/>
        </w:rPr>
        <w:t>oubt. It is necessary to decide on the choice of medium and type of sources, the list of participants and the pilot laboratory.</w:t>
      </w:r>
    </w:p>
    <w:p w:rsidR="00216033" w:rsidRPr="00FA138B" w:rsidRDefault="00216033" w:rsidP="00216033">
      <w:pPr>
        <w:pStyle w:val="af7"/>
        <w:ind w:firstLine="709"/>
        <w:jc w:val="both"/>
        <w:rPr>
          <w:snapToGrid w:val="0"/>
          <w:sz w:val="26"/>
          <w:szCs w:val="26"/>
          <w:lang w:val="en-US"/>
        </w:rPr>
      </w:pPr>
      <w:r w:rsidRPr="00FA138B">
        <w:rPr>
          <w:snapToGrid w:val="0"/>
          <w:sz w:val="26"/>
          <w:szCs w:val="26"/>
          <w:lang w:val="en-US"/>
        </w:rPr>
        <w:t xml:space="preserve">It was decided to create a working group, which should </w:t>
      </w:r>
      <w:proofErr w:type="spellStart"/>
      <w:proofErr w:type="gramStart"/>
      <w:r w:rsidRPr="00FA138B">
        <w:rPr>
          <w:snapToGrid w:val="0"/>
          <w:sz w:val="26"/>
          <w:szCs w:val="26"/>
          <w:lang w:val="en-US"/>
        </w:rPr>
        <w:t>determined</w:t>
      </w:r>
      <w:proofErr w:type="spellEnd"/>
      <w:proofErr w:type="gramEnd"/>
      <w:r w:rsidRPr="00FA138B">
        <w:rPr>
          <w:snapToGrid w:val="0"/>
          <w:sz w:val="26"/>
          <w:szCs w:val="26"/>
          <w:lang w:val="en-US"/>
        </w:rPr>
        <w:t xml:space="preserve"> the technical issues:</w:t>
      </w:r>
    </w:p>
    <w:p w:rsidR="00216033" w:rsidRPr="00FA138B" w:rsidRDefault="00216033" w:rsidP="00216033">
      <w:pPr>
        <w:pStyle w:val="af7"/>
        <w:ind w:firstLine="709"/>
        <w:jc w:val="both"/>
        <w:rPr>
          <w:snapToGrid w:val="0"/>
          <w:sz w:val="26"/>
          <w:szCs w:val="26"/>
          <w:lang w:val="en-US"/>
        </w:rPr>
      </w:pPr>
      <w:r w:rsidRPr="00FA138B">
        <w:rPr>
          <w:snapToGrid w:val="0"/>
          <w:sz w:val="26"/>
          <w:szCs w:val="26"/>
          <w:lang w:val="en-US"/>
        </w:rPr>
        <w:t xml:space="preserve">- </w:t>
      </w:r>
      <w:proofErr w:type="gramStart"/>
      <w:r w:rsidRPr="00FA138B">
        <w:rPr>
          <w:snapToGrid w:val="0"/>
          <w:sz w:val="26"/>
          <w:szCs w:val="26"/>
          <w:lang w:val="en-US"/>
        </w:rPr>
        <w:t>selection</w:t>
      </w:r>
      <w:proofErr w:type="gramEnd"/>
      <w:r w:rsidRPr="00FA138B">
        <w:rPr>
          <w:snapToGrid w:val="0"/>
          <w:sz w:val="26"/>
          <w:szCs w:val="26"/>
          <w:lang w:val="en-US"/>
        </w:rPr>
        <w:t xml:space="preserve"> of radionuclides (radionuclides) for comparisons;</w:t>
      </w:r>
    </w:p>
    <w:p w:rsidR="00216033" w:rsidRPr="00FA138B" w:rsidRDefault="00216033" w:rsidP="00216033">
      <w:pPr>
        <w:pStyle w:val="af7"/>
        <w:ind w:firstLine="709"/>
        <w:jc w:val="both"/>
        <w:rPr>
          <w:snapToGrid w:val="0"/>
          <w:sz w:val="26"/>
          <w:szCs w:val="26"/>
          <w:lang w:val="en-US"/>
        </w:rPr>
      </w:pPr>
      <w:r w:rsidRPr="00FA138B">
        <w:rPr>
          <w:snapToGrid w:val="0"/>
          <w:sz w:val="26"/>
          <w:szCs w:val="26"/>
          <w:lang w:val="en-US"/>
        </w:rPr>
        <w:t xml:space="preserve">- </w:t>
      </w:r>
      <w:proofErr w:type="gramStart"/>
      <w:r w:rsidRPr="00FA138B">
        <w:rPr>
          <w:snapToGrid w:val="0"/>
          <w:sz w:val="26"/>
          <w:szCs w:val="26"/>
          <w:lang w:val="en-US"/>
        </w:rPr>
        <w:t>selection</w:t>
      </w:r>
      <w:proofErr w:type="gramEnd"/>
      <w:r w:rsidRPr="00FA138B">
        <w:rPr>
          <w:snapToGrid w:val="0"/>
          <w:sz w:val="26"/>
          <w:szCs w:val="26"/>
          <w:lang w:val="en-US"/>
        </w:rPr>
        <w:t xml:space="preserve"> of the source design for comparisons (form, volume, filler material, etc.);</w:t>
      </w:r>
    </w:p>
    <w:p w:rsidR="00556B90" w:rsidRPr="00FA138B" w:rsidRDefault="00216033" w:rsidP="00216033">
      <w:pPr>
        <w:pStyle w:val="af7"/>
        <w:ind w:firstLine="709"/>
        <w:jc w:val="both"/>
        <w:rPr>
          <w:snapToGrid w:val="0"/>
          <w:sz w:val="26"/>
          <w:szCs w:val="26"/>
          <w:lang w:val="en-US"/>
        </w:rPr>
      </w:pPr>
      <w:r w:rsidRPr="00FA138B">
        <w:rPr>
          <w:snapToGrid w:val="0"/>
          <w:sz w:val="26"/>
          <w:szCs w:val="26"/>
          <w:lang w:val="en-US"/>
        </w:rPr>
        <w:t xml:space="preserve">- </w:t>
      </w:r>
      <w:proofErr w:type="gramStart"/>
      <w:r w:rsidRPr="00FA138B">
        <w:rPr>
          <w:snapToGrid w:val="0"/>
          <w:sz w:val="26"/>
          <w:szCs w:val="26"/>
          <w:lang w:val="en-US"/>
        </w:rPr>
        <w:t>method</w:t>
      </w:r>
      <w:proofErr w:type="gramEnd"/>
      <w:r w:rsidRPr="00FA138B">
        <w:rPr>
          <w:snapToGrid w:val="0"/>
          <w:sz w:val="26"/>
          <w:szCs w:val="26"/>
          <w:lang w:val="en-US"/>
        </w:rPr>
        <w:t xml:space="preserve"> for determining the reference value.</w:t>
      </w:r>
    </w:p>
    <w:p w:rsidR="00216033" w:rsidRPr="00FA138B" w:rsidRDefault="00216033" w:rsidP="00216033">
      <w:pPr>
        <w:pStyle w:val="af7"/>
        <w:ind w:firstLine="709"/>
        <w:jc w:val="both"/>
        <w:rPr>
          <w:snapToGrid w:val="0"/>
          <w:sz w:val="26"/>
          <w:szCs w:val="26"/>
          <w:lang w:val="en-US"/>
        </w:rPr>
      </w:pPr>
    </w:p>
    <w:p w:rsidR="00233603" w:rsidRPr="00FA138B" w:rsidRDefault="00233603" w:rsidP="00233603">
      <w:pPr>
        <w:pStyle w:val="23"/>
        <w:spacing w:line="240" w:lineRule="auto"/>
        <w:ind w:firstLine="567"/>
        <w:rPr>
          <w:rFonts w:ascii="Times New Roman" w:hAnsi="Times New Roman" w:cs="Times New Roman"/>
          <w:b/>
          <w:sz w:val="26"/>
          <w:szCs w:val="26"/>
          <w:lang w:val="en-US"/>
        </w:rPr>
      </w:pPr>
      <w:r w:rsidRPr="00FA138B">
        <w:rPr>
          <w:rFonts w:ascii="Times New Roman" w:hAnsi="Times New Roman" w:cs="Times New Roman"/>
          <w:b/>
          <w:caps/>
          <w:sz w:val="26"/>
          <w:szCs w:val="26"/>
          <w:lang w:val="en-US"/>
        </w:rPr>
        <w:lastRenderedPageBreak/>
        <w:t xml:space="preserve">3. </w:t>
      </w:r>
      <w:r w:rsidR="00C13DEE" w:rsidRPr="00FA138B">
        <w:rPr>
          <w:rFonts w:ascii="Times New Roman" w:hAnsi="Times New Roman" w:cs="Times New Roman"/>
          <w:b/>
          <w:caps/>
          <w:sz w:val="26"/>
          <w:szCs w:val="26"/>
          <w:lang w:val="en-US"/>
        </w:rPr>
        <w:t>Activities in field of IMPLEMENTATION OF MUTUAL RECOGNITION OF NATIONAL MEASUREMENT STANDARDS</w:t>
      </w:r>
    </w:p>
    <w:p w:rsidR="00233603" w:rsidRPr="00FA138B" w:rsidRDefault="00233603" w:rsidP="00556B90">
      <w:pPr>
        <w:pStyle w:val="af7"/>
        <w:ind w:firstLine="709"/>
        <w:jc w:val="both"/>
        <w:rPr>
          <w:b/>
          <w:snapToGrid w:val="0"/>
          <w:sz w:val="26"/>
          <w:szCs w:val="26"/>
          <w:lang w:val="en-US"/>
        </w:rPr>
      </w:pPr>
    </w:p>
    <w:p w:rsidR="00C13DEE" w:rsidRPr="00FA138B" w:rsidRDefault="00C13DEE" w:rsidP="00C13DEE">
      <w:pPr>
        <w:spacing w:after="0"/>
        <w:ind w:firstLine="567"/>
        <w:rPr>
          <w:rFonts w:ascii="Times New Roman" w:hAnsi="Times New Roman" w:cs="Times New Roman"/>
          <w:b/>
          <w:bCs/>
          <w:color w:val="000000"/>
          <w:sz w:val="26"/>
          <w:szCs w:val="26"/>
          <w:lang w:val="en-US"/>
        </w:rPr>
      </w:pPr>
      <w:r w:rsidRPr="00FA138B">
        <w:rPr>
          <w:rFonts w:ascii="Times New Roman" w:hAnsi="Times New Roman" w:cs="Times New Roman"/>
          <w:b/>
          <w:bCs/>
          <w:color w:val="000000"/>
          <w:sz w:val="26"/>
          <w:szCs w:val="26"/>
          <w:lang w:val="en-US"/>
        </w:rPr>
        <w:t>The SMS reviewing current state</w:t>
      </w:r>
    </w:p>
    <w:p w:rsidR="00F47779" w:rsidRPr="00FA138B" w:rsidRDefault="00F47779" w:rsidP="00C13DEE">
      <w:pPr>
        <w:spacing w:after="0"/>
        <w:ind w:firstLine="567"/>
        <w:rPr>
          <w:rFonts w:ascii="Times New Roman" w:hAnsi="Times New Roman" w:cs="Times New Roman"/>
          <w:sz w:val="26"/>
          <w:szCs w:val="26"/>
          <w:lang w:val="en-US"/>
        </w:rPr>
      </w:pPr>
      <w:r w:rsidRPr="00FA138B">
        <w:rPr>
          <w:rFonts w:ascii="Times New Roman" w:hAnsi="Times New Roman" w:cs="Times New Roman"/>
          <w:sz w:val="26"/>
          <w:szCs w:val="26"/>
          <w:lang w:val="en-US"/>
        </w:rPr>
        <w:t>The following CMCs were reviewed</w:t>
      </w:r>
    </w:p>
    <w:p w:rsidR="00F47779" w:rsidRPr="00FA138B" w:rsidRDefault="00F47779" w:rsidP="00F47779">
      <w:pPr>
        <w:spacing w:after="0"/>
        <w:ind w:firstLine="1843"/>
        <w:rPr>
          <w:rFonts w:ascii="Times New Roman" w:hAnsi="Times New Roman" w:cs="Times New Roman"/>
          <w:sz w:val="26"/>
          <w:szCs w:val="26"/>
          <w:lang w:val="en-US"/>
        </w:rPr>
      </w:pPr>
      <w:proofErr w:type="gramStart"/>
      <w:r w:rsidRPr="00FA138B">
        <w:rPr>
          <w:rFonts w:ascii="Times New Roman" w:hAnsi="Times New Roman" w:cs="Times New Roman"/>
          <w:sz w:val="26"/>
          <w:szCs w:val="26"/>
          <w:lang w:val="en-US"/>
        </w:rPr>
        <w:t>EURAMET.RI.29.2017  –</w:t>
      </w:r>
      <w:proofErr w:type="gramEnd"/>
      <w:r w:rsidRPr="00FA138B">
        <w:rPr>
          <w:rFonts w:ascii="Times New Roman" w:hAnsi="Times New Roman" w:cs="Times New Roman"/>
          <w:sz w:val="26"/>
          <w:szCs w:val="26"/>
          <w:lang w:val="en-US"/>
        </w:rPr>
        <w:t xml:space="preserve"> Croatia</w:t>
      </w:r>
    </w:p>
    <w:p w:rsidR="00F47779" w:rsidRPr="00FA138B" w:rsidRDefault="00F47779" w:rsidP="00F47779">
      <w:pPr>
        <w:spacing w:after="0"/>
        <w:ind w:firstLine="1843"/>
        <w:rPr>
          <w:rFonts w:ascii="Times New Roman" w:hAnsi="Times New Roman" w:cs="Times New Roman"/>
          <w:sz w:val="26"/>
          <w:szCs w:val="26"/>
          <w:lang w:val="en-US"/>
        </w:rPr>
      </w:pPr>
      <w:r w:rsidRPr="00FA138B">
        <w:rPr>
          <w:rFonts w:ascii="Times New Roman" w:hAnsi="Times New Roman" w:cs="Times New Roman"/>
          <w:sz w:val="26"/>
          <w:szCs w:val="26"/>
          <w:lang w:val="en-US"/>
        </w:rPr>
        <w:t>SIM.RI.15.2018 – Canada</w:t>
      </w:r>
    </w:p>
    <w:p w:rsidR="00F47779" w:rsidRPr="00FA138B" w:rsidRDefault="00F47779" w:rsidP="00F47779">
      <w:pPr>
        <w:spacing w:after="0"/>
        <w:ind w:firstLine="1843"/>
        <w:rPr>
          <w:rFonts w:ascii="Times New Roman" w:hAnsi="Times New Roman" w:cs="Times New Roman"/>
          <w:sz w:val="26"/>
          <w:szCs w:val="26"/>
          <w:lang w:val="en-US"/>
        </w:rPr>
      </w:pPr>
      <w:r w:rsidRPr="00FA138B">
        <w:rPr>
          <w:rFonts w:ascii="Times New Roman" w:hAnsi="Times New Roman" w:cs="Times New Roman"/>
          <w:sz w:val="26"/>
          <w:szCs w:val="26"/>
          <w:lang w:val="en-US"/>
        </w:rPr>
        <w:t>SIM.RI.16.2018 – Mexico</w:t>
      </w:r>
    </w:p>
    <w:p w:rsidR="00F47779" w:rsidRPr="00FA138B" w:rsidRDefault="00F47779" w:rsidP="00F47779">
      <w:pPr>
        <w:spacing w:after="0"/>
        <w:ind w:firstLine="1843"/>
        <w:rPr>
          <w:rStyle w:val="tlid-translation"/>
          <w:sz w:val="26"/>
          <w:szCs w:val="26"/>
          <w:lang w:val="en"/>
        </w:rPr>
      </w:pPr>
      <w:r w:rsidRPr="00FA138B">
        <w:rPr>
          <w:rFonts w:ascii="Times New Roman" w:hAnsi="Times New Roman" w:cs="Times New Roman"/>
          <w:sz w:val="26"/>
          <w:szCs w:val="26"/>
          <w:lang w:val="en-US"/>
        </w:rPr>
        <w:t>APMP.RI.11.2019 – Thailand</w:t>
      </w:r>
    </w:p>
    <w:p w:rsidR="00F47779" w:rsidRPr="00FA138B" w:rsidRDefault="00F47779" w:rsidP="00F47779">
      <w:pPr>
        <w:spacing w:after="0"/>
        <w:ind w:firstLine="709"/>
        <w:rPr>
          <w:rFonts w:ascii="Times New Roman" w:hAnsi="Times New Roman" w:cs="Times New Roman"/>
          <w:sz w:val="26"/>
          <w:szCs w:val="26"/>
          <w:lang w:val="en-US"/>
        </w:rPr>
      </w:pPr>
      <w:r w:rsidRPr="00FA138B">
        <w:rPr>
          <w:rFonts w:ascii="Times New Roman" w:hAnsi="Times New Roman" w:cs="Times New Roman"/>
          <w:sz w:val="26"/>
          <w:szCs w:val="26"/>
          <w:lang w:val="en-US"/>
        </w:rPr>
        <w:t>Submitted for inter-regional review</w:t>
      </w:r>
    </w:p>
    <w:p w:rsidR="00F47779" w:rsidRPr="00FA138B" w:rsidRDefault="00F47779" w:rsidP="00F47779">
      <w:pPr>
        <w:spacing w:after="0"/>
        <w:ind w:firstLine="1843"/>
        <w:rPr>
          <w:rFonts w:ascii="Times New Roman" w:hAnsi="Times New Roman" w:cs="Times New Roman"/>
          <w:sz w:val="26"/>
          <w:szCs w:val="26"/>
          <w:lang w:val="en-US"/>
        </w:rPr>
      </w:pPr>
      <w:r w:rsidRPr="00FA138B">
        <w:rPr>
          <w:rFonts w:ascii="Times New Roman" w:hAnsi="Times New Roman" w:cs="Times New Roman"/>
          <w:sz w:val="26"/>
          <w:szCs w:val="26"/>
          <w:lang w:val="en-US"/>
        </w:rPr>
        <w:t>COOMET.RI.12.2019 – Georgia</w:t>
      </w:r>
    </w:p>
    <w:p w:rsidR="00F47779" w:rsidRPr="00FA138B" w:rsidRDefault="00F47779" w:rsidP="00F47779">
      <w:pPr>
        <w:spacing w:after="0"/>
        <w:ind w:firstLine="709"/>
        <w:jc w:val="both"/>
        <w:rPr>
          <w:rFonts w:ascii="Times New Roman" w:hAnsi="Times New Roman" w:cs="Times New Roman"/>
          <w:color w:val="000000"/>
          <w:sz w:val="26"/>
          <w:szCs w:val="26"/>
          <w:lang w:val="en-US"/>
        </w:rPr>
      </w:pPr>
    </w:p>
    <w:p w:rsidR="00C13DEE" w:rsidRPr="00FA138B" w:rsidRDefault="00C13DEE" w:rsidP="00C13DEE">
      <w:pPr>
        <w:spacing w:before="120" w:after="0" w:line="240" w:lineRule="auto"/>
        <w:jc w:val="center"/>
        <w:rPr>
          <w:rFonts w:ascii="Times New Roman" w:eastAsia="Times New Roman" w:hAnsi="Times New Roman" w:cs="Times New Roman"/>
          <w:b/>
          <w:sz w:val="26"/>
          <w:szCs w:val="26"/>
          <w:lang w:val="en-US" w:eastAsia="ru-RU"/>
        </w:rPr>
      </w:pPr>
      <w:r w:rsidRPr="00FA138B">
        <w:rPr>
          <w:rFonts w:ascii="Times New Roman" w:eastAsia="Times New Roman" w:hAnsi="Times New Roman" w:cs="Times New Roman"/>
          <w:b/>
          <w:sz w:val="26"/>
          <w:szCs w:val="26"/>
          <w:lang w:val="en-US" w:eastAsia="ru-RU"/>
        </w:rPr>
        <w:t>IR CMC REVIEW WORKING GROUP</w:t>
      </w: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3828"/>
        <w:gridCol w:w="2803"/>
      </w:tblGrid>
      <w:tr w:rsidR="00C13DEE" w:rsidRPr="003F0288" w:rsidTr="00FA138B">
        <w:trPr>
          <w:trHeight w:val="100"/>
        </w:trPr>
        <w:tc>
          <w:tcPr>
            <w:tcW w:w="2943"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roofErr w:type="spellStart"/>
            <w:r w:rsidRPr="00FA138B">
              <w:rPr>
                <w:rFonts w:ascii="Times New Roman" w:eastAsia="Times New Roman" w:hAnsi="Times New Roman" w:cs="Times New Roman"/>
                <w:b/>
                <w:color w:val="000000"/>
                <w:sz w:val="28"/>
                <w:szCs w:val="28"/>
                <w:lang w:eastAsia="ru-RU"/>
              </w:rPr>
              <w:t>Field</w:t>
            </w:r>
            <w:proofErr w:type="spellEnd"/>
            <w:r w:rsidRPr="00FA138B">
              <w:rPr>
                <w:rFonts w:ascii="Times New Roman" w:eastAsia="Times New Roman" w:hAnsi="Times New Roman" w:cs="Times New Roman"/>
                <w:b/>
                <w:color w:val="000000"/>
                <w:sz w:val="28"/>
                <w:szCs w:val="28"/>
                <w:lang w:eastAsia="ru-RU"/>
              </w:rPr>
              <w:t xml:space="preserve"> </w:t>
            </w:r>
          </w:p>
        </w:tc>
        <w:tc>
          <w:tcPr>
            <w:tcW w:w="3828"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roofErr w:type="spellStart"/>
            <w:r w:rsidRPr="00FA138B">
              <w:rPr>
                <w:rFonts w:ascii="Times New Roman" w:eastAsia="Times New Roman" w:hAnsi="Times New Roman" w:cs="Times New Roman"/>
                <w:b/>
                <w:color w:val="000000"/>
                <w:sz w:val="28"/>
                <w:szCs w:val="28"/>
                <w:lang w:eastAsia="ru-RU"/>
              </w:rPr>
              <w:t>Expert</w:t>
            </w:r>
            <w:proofErr w:type="spellEnd"/>
          </w:p>
        </w:tc>
        <w:tc>
          <w:tcPr>
            <w:tcW w:w="2803"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FA138B">
              <w:rPr>
                <w:rFonts w:ascii="Times New Roman" w:eastAsia="Times New Roman" w:hAnsi="Times New Roman" w:cs="Times New Roman"/>
                <w:b/>
                <w:color w:val="000000"/>
                <w:sz w:val="28"/>
                <w:szCs w:val="28"/>
                <w:lang w:eastAsia="ru-RU"/>
              </w:rPr>
              <w:t xml:space="preserve">NMI </w:t>
            </w:r>
            <w:proofErr w:type="spellStart"/>
            <w:r w:rsidRPr="00FA138B">
              <w:rPr>
                <w:rFonts w:ascii="Times New Roman" w:eastAsia="Times New Roman" w:hAnsi="Times New Roman" w:cs="Times New Roman"/>
                <w:b/>
                <w:color w:val="000000"/>
                <w:sz w:val="28"/>
                <w:szCs w:val="28"/>
                <w:lang w:eastAsia="ru-RU"/>
              </w:rPr>
              <w:t>or</w:t>
            </w:r>
            <w:proofErr w:type="spellEnd"/>
            <w:r w:rsidRPr="00FA138B">
              <w:rPr>
                <w:rFonts w:ascii="Times New Roman" w:eastAsia="Times New Roman" w:hAnsi="Times New Roman" w:cs="Times New Roman"/>
                <w:b/>
                <w:color w:val="000000"/>
                <w:sz w:val="28"/>
                <w:szCs w:val="28"/>
                <w:lang w:eastAsia="ru-RU"/>
              </w:rPr>
              <w:t xml:space="preserve"> DI</w:t>
            </w:r>
          </w:p>
        </w:tc>
      </w:tr>
      <w:tr w:rsidR="00C13DEE" w:rsidRPr="003F0288" w:rsidTr="00FA138B">
        <w:trPr>
          <w:trHeight w:val="100"/>
        </w:trPr>
        <w:tc>
          <w:tcPr>
            <w:tcW w:w="2943"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proofErr w:type="spellStart"/>
            <w:r w:rsidRPr="00FA138B">
              <w:rPr>
                <w:rFonts w:ascii="Times New Roman" w:eastAsia="Times New Roman" w:hAnsi="Times New Roman" w:cs="Times New Roman"/>
                <w:color w:val="000000"/>
                <w:sz w:val="26"/>
                <w:szCs w:val="26"/>
                <w:lang w:eastAsia="ru-RU"/>
              </w:rPr>
              <w:t>Radioactivity</w:t>
            </w:r>
            <w:proofErr w:type="spellEnd"/>
          </w:p>
        </w:tc>
        <w:tc>
          <w:tcPr>
            <w:tcW w:w="3828"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r w:rsidRPr="00FA138B">
              <w:rPr>
                <w:rFonts w:ascii="Times New Roman" w:eastAsia="Times New Roman" w:hAnsi="Times New Roman" w:cs="Times New Roman"/>
                <w:color w:val="000000"/>
                <w:sz w:val="26"/>
                <w:szCs w:val="26"/>
                <w:lang w:val="en" w:eastAsia="ru-RU"/>
              </w:rPr>
              <w:t>Alekseev Ilya</w:t>
            </w:r>
          </w:p>
        </w:tc>
        <w:tc>
          <w:tcPr>
            <w:tcW w:w="2803"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r w:rsidRPr="00FA138B">
              <w:rPr>
                <w:rFonts w:ascii="Times New Roman" w:eastAsia="Times New Roman" w:hAnsi="Times New Roman" w:cs="Times New Roman"/>
                <w:color w:val="000000"/>
                <w:sz w:val="26"/>
                <w:szCs w:val="26"/>
                <w:lang w:eastAsia="ru-RU"/>
              </w:rPr>
              <w:t>VNIIM (</w:t>
            </w:r>
            <w:proofErr w:type="spellStart"/>
            <w:r w:rsidRPr="00FA138B">
              <w:rPr>
                <w:rFonts w:ascii="Times New Roman" w:eastAsia="Times New Roman" w:hAnsi="Times New Roman" w:cs="Times New Roman"/>
                <w:color w:val="000000"/>
                <w:sz w:val="26"/>
                <w:szCs w:val="26"/>
                <w:lang w:eastAsia="ru-RU"/>
              </w:rPr>
              <w:t>Russia</w:t>
            </w:r>
            <w:proofErr w:type="spellEnd"/>
            <w:r w:rsidRPr="00FA138B">
              <w:rPr>
                <w:rFonts w:ascii="Times New Roman" w:eastAsia="Times New Roman" w:hAnsi="Times New Roman" w:cs="Times New Roman"/>
                <w:color w:val="000000"/>
                <w:sz w:val="26"/>
                <w:szCs w:val="26"/>
                <w:lang w:eastAsia="ru-RU"/>
              </w:rPr>
              <w:t>)</w:t>
            </w:r>
          </w:p>
        </w:tc>
      </w:tr>
      <w:tr w:rsidR="00C13DEE" w:rsidRPr="003F0288" w:rsidTr="00FA138B">
        <w:trPr>
          <w:trHeight w:val="100"/>
        </w:trPr>
        <w:tc>
          <w:tcPr>
            <w:tcW w:w="2943"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proofErr w:type="spellStart"/>
            <w:r w:rsidRPr="00FA138B">
              <w:rPr>
                <w:rFonts w:ascii="Times New Roman" w:eastAsia="Times New Roman" w:hAnsi="Times New Roman" w:cs="Times New Roman"/>
                <w:color w:val="000000"/>
                <w:sz w:val="26"/>
                <w:szCs w:val="26"/>
                <w:lang w:eastAsia="ru-RU"/>
              </w:rPr>
              <w:t>Radioactivity</w:t>
            </w:r>
            <w:proofErr w:type="spellEnd"/>
          </w:p>
        </w:tc>
        <w:tc>
          <w:tcPr>
            <w:tcW w:w="3828"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proofErr w:type="spellStart"/>
            <w:r w:rsidRPr="00FA138B">
              <w:rPr>
                <w:rFonts w:ascii="Times New Roman" w:eastAsia="Times New Roman" w:hAnsi="Times New Roman" w:cs="Times New Roman"/>
                <w:color w:val="000000"/>
                <w:sz w:val="26"/>
                <w:szCs w:val="26"/>
                <w:lang w:eastAsia="ru-RU"/>
              </w:rPr>
              <w:t>Pilar</w:t>
            </w:r>
            <w:proofErr w:type="spellEnd"/>
            <w:r w:rsidRPr="00FA138B">
              <w:rPr>
                <w:rFonts w:ascii="Times New Roman" w:eastAsia="Times New Roman" w:hAnsi="Times New Roman" w:cs="Times New Roman"/>
                <w:color w:val="000000"/>
                <w:sz w:val="26"/>
                <w:szCs w:val="26"/>
                <w:lang w:eastAsia="ru-RU"/>
              </w:rPr>
              <w:t xml:space="preserve"> </w:t>
            </w:r>
            <w:proofErr w:type="spellStart"/>
            <w:r w:rsidRPr="00FA138B">
              <w:rPr>
                <w:rFonts w:ascii="Times New Roman" w:eastAsia="Times New Roman" w:hAnsi="Times New Roman" w:cs="Times New Roman"/>
                <w:color w:val="000000"/>
                <w:sz w:val="26"/>
                <w:szCs w:val="26"/>
                <w:lang w:eastAsia="ru-RU"/>
              </w:rPr>
              <w:t>Oropesa</w:t>
            </w:r>
            <w:proofErr w:type="spellEnd"/>
            <w:r w:rsidRPr="00FA138B">
              <w:rPr>
                <w:rFonts w:ascii="Times New Roman" w:eastAsia="Times New Roman" w:hAnsi="Times New Roman" w:cs="Times New Roman"/>
                <w:color w:val="000000"/>
                <w:sz w:val="26"/>
                <w:szCs w:val="26"/>
                <w:lang w:eastAsia="ru-RU"/>
              </w:rPr>
              <w:t xml:space="preserve"> </w:t>
            </w:r>
            <w:proofErr w:type="spellStart"/>
            <w:r w:rsidRPr="00FA138B">
              <w:rPr>
                <w:rFonts w:ascii="Times New Roman" w:eastAsia="Times New Roman" w:hAnsi="Times New Roman" w:cs="Times New Roman"/>
                <w:color w:val="000000"/>
                <w:sz w:val="26"/>
                <w:szCs w:val="26"/>
                <w:lang w:eastAsia="ru-RU"/>
              </w:rPr>
              <w:t>Verdecia</w:t>
            </w:r>
            <w:proofErr w:type="spellEnd"/>
          </w:p>
        </w:tc>
        <w:tc>
          <w:tcPr>
            <w:tcW w:w="2803"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r w:rsidRPr="00FA138B">
              <w:rPr>
                <w:rFonts w:ascii="Times New Roman" w:eastAsia="Times New Roman" w:hAnsi="Times New Roman" w:cs="Times New Roman"/>
                <w:color w:val="000000"/>
                <w:sz w:val="26"/>
                <w:szCs w:val="26"/>
                <w:lang w:eastAsia="ru-RU"/>
              </w:rPr>
              <w:t>CENTIS (</w:t>
            </w:r>
            <w:proofErr w:type="spellStart"/>
            <w:r w:rsidRPr="00FA138B">
              <w:rPr>
                <w:rFonts w:ascii="Times New Roman" w:eastAsia="Times New Roman" w:hAnsi="Times New Roman" w:cs="Times New Roman"/>
                <w:color w:val="000000"/>
                <w:sz w:val="26"/>
                <w:szCs w:val="26"/>
                <w:lang w:eastAsia="ru-RU"/>
              </w:rPr>
              <w:t>Cuba</w:t>
            </w:r>
            <w:proofErr w:type="spellEnd"/>
            <w:r w:rsidRPr="00FA138B">
              <w:rPr>
                <w:rFonts w:ascii="Times New Roman" w:eastAsia="Times New Roman" w:hAnsi="Times New Roman" w:cs="Times New Roman"/>
                <w:color w:val="000000"/>
                <w:sz w:val="26"/>
                <w:szCs w:val="26"/>
                <w:lang w:eastAsia="ru-RU"/>
              </w:rPr>
              <w:t>)</w:t>
            </w:r>
          </w:p>
        </w:tc>
      </w:tr>
      <w:tr w:rsidR="00C13DEE" w:rsidRPr="003F0288" w:rsidTr="00FA138B">
        <w:trPr>
          <w:trHeight w:val="226"/>
        </w:trPr>
        <w:tc>
          <w:tcPr>
            <w:tcW w:w="2943"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proofErr w:type="spellStart"/>
            <w:r w:rsidRPr="00FA138B">
              <w:rPr>
                <w:rFonts w:ascii="Times New Roman" w:eastAsia="Times New Roman" w:hAnsi="Times New Roman" w:cs="Times New Roman"/>
                <w:color w:val="000000"/>
                <w:sz w:val="26"/>
                <w:szCs w:val="26"/>
                <w:lang w:eastAsia="ru-RU"/>
              </w:rPr>
              <w:t>Radioactivity</w:t>
            </w:r>
            <w:proofErr w:type="spellEnd"/>
          </w:p>
        </w:tc>
        <w:tc>
          <w:tcPr>
            <w:tcW w:w="3828"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proofErr w:type="spellStart"/>
            <w:r w:rsidRPr="00FA138B">
              <w:rPr>
                <w:rFonts w:ascii="Times New Roman" w:eastAsia="Times New Roman" w:hAnsi="Times New Roman" w:cs="Times New Roman"/>
                <w:color w:val="000000"/>
                <w:sz w:val="26"/>
                <w:szCs w:val="26"/>
                <w:lang w:eastAsia="ru-RU"/>
              </w:rPr>
              <w:t>Ivanukovich</w:t>
            </w:r>
            <w:proofErr w:type="spellEnd"/>
            <w:r w:rsidRPr="00FA138B">
              <w:rPr>
                <w:rFonts w:ascii="Times New Roman" w:eastAsia="Times New Roman" w:hAnsi="Times New Roman" w:cs="Times New Roman"/>
                <w:color w:val="000000"/>
                <w:sz w:val="26"/>
                <w:szCs w:val="26"/>
                <w:lang w:eastAsia="ru-RU"/>
              </w:rPr>
              <w:t xml:space="preserve"> </w:t>
            </w:r>
            <w:proofErr w:type="spellStart"/>
            <w:r w:rsidRPr="00FA138B">
              <w:rPr>
                <w:rFonts w:ascii="Times New Roman" w:eastAsia="Times New Roman" w:hAnsi="Times New Roman" w:cs="Times New Roman"/>
                <w:color w:val="000000"/>
                <w:sz w:val="26"/>
                <w:szCs w:val="26"/>
                <w:lang w:eastAsia="ru-RU"/>
              </w:rPr>
              <w:t>Alexander</w:t>
            </w:r>
            <w:proofErr w:type="spellEnd"/>
          </w:p>
        </w:tc>
        <w:tc>
          <w:tcPr>
            <w:tcW w:w="2803"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proofErr w:type="spellStart"/>
            <w:r w:rsidRPr="00FA138B">
              <w:rPr>
                <w:rFonts w:ascii="Times New Roman" w:eastAsia="Times New Roman" w:hAnsi="Times New Roman" w:cs="Times New Roman"/>
                <w:color w:val="000000"/>
                <w:sz w:val="26"/>
                <w:szCs w:val="26"/>
                <w:lang w:eastAsia="ru-RU"/>
              </w:rPr>
              <w:t>BelGIM</w:t>
            </w:r>
            <w:proofErr w:type="spellEnd"/>
            <w:r w:rsidRPr="00FA138B">
              <w:rPr>
                <w:rFonts w:ascii="Times New Roman" w:eastAsia="Times New Roman" w:hAnsi="Times New Roman" w:cs="Times New Roman"/>
                <w:color w:val="000000"/>
                <w:sz w:val="26"/>
                <w:szCs w:val="26"/>
                <w:lang w:eastAsia="ru-RU"/>
              </w:rPr>
              <w:t xml:space="preserve"> (</w:t>
            </w:r>
            <w:proofErr w:type="spellStart"/>
            <w:r w:rsidRPr="00FA138B">
              <w:rPr>
                <w:rFonts w:ascii="Times New Roman" w:eastAsia="Times New Roman" w:hAnsi="Times New Roman" w:cs="Times New Roman"/>
                <w:color w:val="000000"/>
                <w:sz w:val="26"/>
                <w:szCs w:val="26"/>
                <w:lang w:eastAsia="ru-RU"/>
              </w:rPr>
              <w:t>Belarus</w:t>
            </w:r>
            <w:proofErr w:type="spellEnd"/>
            <w:r w:rsidRPr="00FA138B">
              <w:rPr>
                <w:rFonts w:ascii="Times New Roman" w:eastAsia="Times New Roman" w:hAnsi="Times New Roman" w:cs="Times New Roman"/>
                <w:color w:val="000000"/>
                <w:sz w:val="26"/>
                <w:szCs w:val="26"/>
                <w:lang w:eastAsia="ru-RU"/>
              </w:rPr>
              <w:t>)</w:t>
            </w:r>
          </w:p>
        </w:tc>
      </w:tr>
      <w:tr w:rsidR="00C13DEE" w:rsidRPr="003F0288" w:rsidTr="00FA138B">
        <w:trPr>
          <w:trHeight w:val="100"/>
        </w:trPr>
        <w:tc>
          <w:tcPr>
            <w:tcW w:w="2943"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proofErr w:type="spellStart"/>
            <w:r w:rsidRPr="00FA138B">
              <w:rPr>
                <w:rFonts w:ascii="Times New Roman" w:eastAsia="Times New Roman" w:hAnsi="Times New Roman" w:cs="Times New Roman"/>
                <w:color w:val="000000"/>
                <w:sz w:val="26"/>
                <w:szCs w:val="26"/>
                <w:lang w:eastAsia="ru-RU"/>
              </w:rPr>
              <w:t>Radioactivity</w:t>
            </w:r>
            <w:proofErr w:type="spellEnd"/>
          </w:p>
        </w:tc>
        <w:tc>
          <w:tcPr>
            <w:tcW w:w="3828"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proofErr w:type="spellStart"/>
            <w:r w:rsidRPr="00FA138B">
              <w:rPr>
                <w:rFonts w:ascii="Times New Roman" w:eastAsia="Times New Roman" w:hAnsi="Times New Roman" w:cs="Times New Roman"/>
                <w:color w:val="000000"/>
                <w:sz w:val="26"/>
                <w:szCs w:val="26"/>
                <w:lang w:eastAsia="ru-RU"/>
              </w:rPr>
              <w:t>Evseev</w:t>
            </w:r>
            <w:proofErr w:type="spellEnd"/>
            <w:r w:rsidRPr="00FA138B">
              <w:rPr>
                <w:rFonts w:ascii="Times New Roman" w:eastAsia="Times New Roman" w:hAnsi="Times New Roman" w:cs="Times New Roman"/>
                <w:color w:val="000000"/>
                <w:sz w:val="26"/>
                <w:szCs w:val="26"/>
                <w:lang w:eastAsia="ru-RU"/>
              </w:rPr>
              <w:t xml:space="preserve"> </w:t>
            </w:r>
            <w:proofErr w:type="spellStart"/>
            <w:r w:rsidRPr="00FA138B">
              <w:rPr>
                <w:rFonts w:ascii="Times New Roman" w:eastAsia="Times New Roman" w:hAnsi="Times New Roman" w:cs="Times New Roman"/>
                <w:color w:val="000000"/>
                <w:sz w:val="26"/>
                <w:szCs w:val="26"/>
                <w:lang w:eastAsia="ru-RU"/>
              </w:rPr>
              <w:t>Vladimir</w:t>
            </w:r>
            <w:proofErr w:type="spellEnd"/>
          </w:p>
        </w:tc>
        <w:tc>
          <w:tcPr>
            <w:tcW w:w="2803"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r w:rsidRPr="00FA138B">
              <w:rPr>
                <w:rFonts w:ascii="Times New Roman" w:eastAsia="Times New Roman" w:hAnsi="Times New Roman" w:cs="Times New Roman"/>
                <w:color w:val="000000"/>
                <w:sz w:val="26"/>
                <w:szCs w:val="26"/>
                <w:lang w:eastAsia="ru-RU"/>
              </w:rPr>
              <w:t>NSC IM (</w:t>
            </w:r>
            <w:proofErr w:type="spellStart"/>
            <w:r w:rsidRPr="00FA138B">
              <w:rPr>
                <w:rFonts w:ascii="Times New Roman" w:eastAsia="Times New Roman" w:hAnsi="Times New Roman" w:cs="Times New Roman"/>
                <w:color w:val="000000"/>
                <w:sz w:val="26"/>
                <w:szCs w:val="26"/>
                <w:lang w:eastAsia="ru-RU"/>
              </w:rPr>
              <w:t>Ukraine</w:t>
            </w:r>
            <w:proofErr w:type="spellEnd"/>
            <w:r w:rsidRPr="00FA138B">
              <w:rPr>
                <w:rFonts w:ascii="Times New Roman" w:eastAsia="Times New Roman" w:hAnsi="Times New Roman" w:cs="Times New Roman"/>
                <w:color w:val="000000"/>
                <w:sz w:val="26"/>
                <w:szCs w:val="26"/>
                <w:lang w:eastAsia="ru-RU"/>
              </w:rPr>
              <w:t>)</w:t>
            </w:r>
          </w:p>
        </w:tc>
      </w:tr>
      <w:tr w:rsidR="00C13DEE" w:rsidRPr="003F0288" w:rsidTr="00FA138B">
        <w:trPr>
          <w:trHeight w:val="100"/>
        </w:trPr>
        <w:tc>
          <w:tcPr>
            <w:tcW w:w="2943"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r w:rsidRPr="00FA138B">
              <w:rPr>
                <w:rFonts w:ascii="Times New Roman" w:eastAsia="Times New Roman" w:hAnsi="Times New Roman" w:cs="Times New Roman"/>
                <w:color w:val="000000"/>
                <w:sz w:val="26"/>
                <w:szCs w:val="26"/>
                <w:lang w:eastAsia="ru-RU"/>
              </w:rPr>
              <w:t xml:space="preserve">Dosimetry </w:t>
            </w:r>
          </w:p>
        </w:tc>
        <w:tc>
          <w:tcPr>
            <w:tcW w:w="3828"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proofErr w:type="spellStart"/>
            <w:r w:rsidRPr="00FA138B">
              <w:rPr>
                <w:rFonts w:ascii="Times New Roman" w:eastAsia="Times New Roman" w:hAnsi="Times New Roman" w:cs="Times New Roman"/>
                <w:color w:val="000000"/>
                <w:sz w:val="26"/>
                <w:szCs w:val="26"/>
                <w:lang w:eastAsia="ru-RU"/>
              </w:rPr>
              <w:t>Soroka</w:t>
            </w:r>
            <w:proofErr w:type="spellEnd"/>
            <w:r w:rsidRPr="00FA138B">
              <w:rPr>
                <w:rFonts w:ascii="Times New Roman" w:eastAsia="Times New Roman" w:hAnsi="Times New Roman" w:cs="Times New Roman"/>
                <w:color w:val="000000"/>
                <w:sz w:val="26"/>
                <w:szCs w:val="26"/>
                <w:lang w:eastAsia="ru-RU"/>
              </w:rPr>
              <w:t xml:space="preserve"> </w:t>
            </w:r>
            <w:proofErr w:type="spellStart"/>
            <w:r w:rsidRPr="00FA138B">
              <w:rPr>
                <w:rFonts w:ascii="Times New Roman" w:eastAsia="Times New Roman" w:hAnsi="Times New Roman" w:cs="Times New Roman"/>
                <w:color w:val="000000"/>
                <w:sz w:val="26"/>
                <w:szCs w:val="26"/>
                <w:lang w:eastAsia="ru-RU"/>
              </w:rPr>
              <w:t>Sergey</w:t>
            </w:r>
            <w:proofErr w:type="spellEnd"/>
          </w:p>
        </w:tc>
        <w:tc>
          <w:tcPr>
            <w:tcW w:w="2803"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proofErr w:type="spellStart"/>
            <w:r w:rsidRPr="00FA138B">
              <w:rPr>
                <w:rFonts w:ascii="Times New Roman" w:eastAsia="Times New Roman" w:hAnsi="Times New Roman" w:cs="Times New Roman"/>
                <w:color w:val="000000"/>
                <w:sz w:val="26"/>
                <w:szCs w:val="26"/>
                <w:lang w:eastAsia="ru-RU"/>
              </w:rPr>
              <w:t>BelGIM</w:t>
            </w:r>
            <w:proofErr w:type="spellEnd"/>
            <w:r w:rsidRPr="00FA138B">
              <w:rPr>
                <w:rFonts w:ascii="Times New Roman" w:eastAsia="Times New Roman" w:hAnsi="Times New Roman" w:cs="Times New Roman"/>
                <w:color w:val="000000"/>
                <w:sz w:val="26"/>
                <w:szCs w:val="26"/>
                <w:lang w:eastAsia="ru-RU"/>
              </w:rPr>
              <w:t xml:space="preserve"> (</w:t>
            </w:r>
            <w:proofErr w:type="spellStart"/>
            <w:r w:rsidRPr="00FA138B">
              <w:rPr>
                <w:rFonts w:ascii="Times New Roman" w:eastAsia="Times New Roman" w:hAnsi="Times New Roman" w:cs="Times New Roman"/>
                <w:color w:val="000000"/>
                <w:sz w:val="26"/>
                <w:szCs w:val="26"/>
                <w:lang w:eastAsia="ru-RU"/>
              </w:rPr>
              <w:t>Belarus</w:t>
            </w:r>
            <w:proofErr w:type="spellEnd"/>
            <w:r w:rsidRPr="00FA138B">
              <w:rPr>
                <w:rFonts w:ascii="Times New Roman" w:eastAsia="Times New Roman" w:hAnsi="Times New Roman" w:cs="Times New Roman"/>
                <w:color w:val="000000"/>
                <w:sz w:val="26"/>
                <w:szCs w:val="26"/>
                <w:lang w:eastAsia="ru-RU"/>
              </w:rPr>
              <w:t>)</w:t>
            </w:r>
          </w:p>
        </w:tc>
      </w:tr>
      <w:tr w:rsidR="00C13DEE" w:rsidRPr="003F0288" w:rsidTr="00FA138B">
        <w:trPr>
          <w:trHeight w:val="226"/>
        </w:trPr>
        <w:tc>
          <w:tcPr>
            <w:tcW w:w="2943"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r w:rsidRPr="00FA138B">
              <w:rPr>
                <w:rFonts w:ascii="Times New Roman" w:eastAsia="Times New Roman" w:hAnsi="Times New Roman" w:cs="Times New Roman"/>
                <w:color w:val="000000"/>
                <w:sz w:val="26"/>
                <w:szCs w:val="26"/>
                <w:lang w:eastAsia="ru-RU"/>
              </w:rPr>
              <w:t xml:space="preserve">Dosimetry </w:t>
            </w:r>
          </w:p>
        </w:tc>
        <w:tc>
          <w:tcPr>
            <w:tcW w:w="3828"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proofErr w:type="spellStart"/>
            <w:r w:rsidRPr="00FA138B">
              <w:rPr>
                <w:rFonts w:ascii="Times New Roman" w:eastAsia="Times New Roman" w:hAnsi="Times New Roman" w:cs="Times New Roman"/>
                <w:color w:val="000000"/>
                <w:sz w:val="26"/>
                <w:szCs w:val="26"/>
                <w:lang w:eastAsia="ru-RU"/>
              </w:rPr>
              <w:t>Oborin</w:t>
            </w:r>
            <w:proofErr w:type="spellEnd"/>
            <w:r w:rsidRPr="00FA138B">
              <w:rPr>
                <w:rFonts w:ascii="Times New Roman" w:eastAsia="Times New Roman" w:hAnsi="Times New Roman" w:cs="Times New Roman"/>
                <w:color w:val="000000"/>
                <w:sz w:val="26"/>
                <w:szCs w:val="26"/>
                <w:lang w:eastAsia="ru-RU"/>
              </w:rPr>
              <w:t xml:space="preserve"> </w:t>
            </w:r>
            <w:proofErr w:type="spellStart"/>
            <w:r w:rsidRPr="00FA138B">
              <w:rPr>
                <w:rFonts w:ascii="Times New Roman" w:eastAsia="Times New Roman" w:hAnsi="Times New Roman" w:cs="Times New Roman"/>
                <w:color w:val="000000"/>
                <w:sz w:val="26"/>
                <w:szCs w:val="26"/>
                <w:lang w:eastAsia="ru-RU"/>
              </w:rPr>
              <w:t>Alexander</w:t>
            </w:r>
            <w:proofErr w:type="spellEnd"/>
          </w:p>
        </w:tc>
        <w:tc>
          <w:tcPr>
            <w:tcW w:w="2803"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r w:rsidRPr="00FA138B">
              <w:rPr>
                <w:rFonts w:ascii="Times New Roman" w:eastAsia="Times New Roman" w:hAnsi="Times New Roman" w:cs="Times New Roman"/>
                <w:color w:val="000000"/>
                <w:sz w:val="26"/>
                <w:szCs w:val="26"/>
                <w:lang w:eastAsia="ru-RU"/>
              </w:rPr>
              <w:t>VNIIM (</w:t>
            </w:r>
            <w:proofErr w:type="spellStart"/>
            <w:r w:rsidRPr="00FA138B">
              <w:rPr>
                <w:rFonts w:ascii="Times New Roman" w:eastAsia="Times New Roman" w:hAnsi="Times New Roman" w:cs="Times New Roman"/>
                <w:color w:val="000000"/>
                <w:sz w:val="26"/>
                <w:szCs w:val="26"/>
                <w:lang w:eastAsia="ru-RU"/>
              </w:rPr>
              <w:t>Russia</w:t>
            </w:r>
            <w:proofErr w:type="spellEnd"/>
            <w:r w:rsidRPr="00FA138B">
              <w:rPr>
                <w:rFonts w:ascii="Times New Roman" w:eastAsia="Times New Roman" w:hAnsi="Times New Roman" w:cs="Times New Roman"/>
                <w:color w:val="000000"/>
                <w:sz w:val="26"/>
                <w:szCs w:val="26"/>
                <w:lang w:eastAsia="ru-RU"/>
              </w:rPr>
              <w:t>)</w:t>
            </w:r>
          </w:p>
        </w:tc>
      </w:tr>
      <w:tr w:rsidR="00C13DEE" w:rsidRPr="003F0288" w:rsidTr="00FA138B">
        <w:trPr>
          <w:trHeight w:val="100"/>
        </w:trPr>
        <w:tc>
          <w:tcPr>
            <w:tcW w:w="2943"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r w:rsidRPr="00FA138B">
              <w:rPr>
                <w:rFonts w:ascii="Times New Roman" w:eastAsia="Times New Roman" w:hAnsi="Times New Roman" w:cs="Times New Roman"/>
                <w:color w:val="000000"/>
                <w:sz w:val="26"/>
                <w:szCs w:val="26"/>
                <w:lang w:eastAsia="ru-RU"/>
              </w:rPr>
              <w:t xml:space="preserve">Dosimetry </w:t>
            </w:r>
          </w:p>
        </w:tc>
        <w:tc>
          <w:tcPr>
            <w:tcW w:w="3828"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proofErr w:type="spellStart"/>
            <w:r w:rsidRPr="00FA138B">
              <w:rPr>
                <w:rFonts w:ascii="Times New Roman" w:eastAsia="Times New Roman" w:hAnsi="Times New Roman" w:cs="Times New Roman"/>
                <w:color w:val="000000"/>
                <w:sz w:val="26"/>
                <w:szCs w:val="26"/>
                <w:lang w:eastAsia="ru-RU"/>
              </w:rPr>
              <w:t>Gonzalo</w:t>
            </w:r>
            <w:proofErr w:type="spellEnd"/>
            <w:r w:rsidRPr="00FA138B">
              <w:rPr>
                <w:rFonts w:ascii="Times New Roman" w:eastAsia="Times New Roman" w:hAnsi="Times New Roman" w:cs="Times New Roman"/>
                <w:color w:val="000000"/>
                <w:sz w:val="26"/>
                <w:szCs w:val="26"/>
                <w:lang w:eastAsia="ru-RU"/>
              </w:rPr>
              <w:t xml:space="preserve"> </w:t>
            </w:r>
            <w:proofErr w:type="spellStart"/>
            <w:r w:rsidRPr="00FA138B">
              <w:rPr>
                <w:rFonts w:ascii="Times New Roman" w:eastAsia="Times New Roman" w:hAnsi="Times New Roman" w:cs="Times New Roman"/>
                <w:color w:val="000000"/>
                <w:sz w:val="26"/>
                <w:szCs w:val="26"/>
                <w:lang w:eastAsia="ru-RU"/>
              </w:rPr>
              <w:t>Walwyn</w:t>
            </w:r>
            <w:proofErr w:type="spellEnd"/>
            <w:r w:rsidRPr="00FA138B">
              <w:rPr>
                <w:rFonts w:ascii="Times New Roman" w:eastAsia="Times New Roman" w:hAnsi="Times New Roman" w:cs="Times New Roman"/>
                <w:color w:val="000000"/>
                <w:sz w:val="26"/>
                <w:szCs w:val="26"/>
                <w:lang w:eastAsia="ru-RU"/>
              </w:rPr>
              <w:t xml:space="preserve"> </w:t>
            </w:r>
            <w:proofErr w:type="spellStart"/>
            <w:r w:rsidRPr="00FA138B">
              <w:rPr>
                <w:rFonts w:ascii="Times New Roman" w:eastAsia="Times New Roman" w:hAnsi="Times New Roman" w:cs="Times New Roman"/>
                <w:color w:val="000000"/>
                <w:sz w:val="26"/>
                <w:szCs w:val="26"/>
                <w:lang w:eastAsia="ru-RU"/>
              </w:rPr>
              <w:t>Salas</w:t>
            </w:r>
            <w:proofErr w:type="spellEnd"/>
          </w:p>
        </w:tc>
        <w:tc>
          <w:tcPr>
            <w:tcW w:w="2803"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r w:rsidRPr="00FA138B">
              <w:rPr>
                <w:rFonts w:ascii="Times New Roman" w:eastAsia="Times New Roman" w:hAnsi="Times New Roman" w:cs="Times New Roman"/>
                <w:color w:val="000000"/>
                <w:sz w:val="26"/>
                <w:szCs w:val="26"/>
                <w:lang w:eastAsia="ru-RU"/>
              </w:rPr>
              <w:t>CHPR (Куба)</w:t>
            </w:r>
          </w:p>
        </w:tc>
      </w:tr>
      <w:tr w:rsidR="00C13DEE" w:rsidRPr="003F0288" w:rsidTr="00FA138B">
        <w:trPr>
          <w:trHeight w:val="100"/>
        </w:trPr>
        <w:tc>
          <w:tcPr>
            <w:tcW w:w="2943"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proofErr w:type="spellStart"/>
            <w:r w:rsidRPr="00FA138B">
              <w:rPr>
                <w:rFonts w:ascii="Times New Roman" w:eastAsia="Times New Roman" w:hAnsi="Times New Roman" w:cs="Times New Roman"/>
                <w:color w:val="000000"/>
                <w:sz w:val="26"/>
                <w:szCs w:val="26"/>
                <w:lang w:eastAsia="ru-RU"/>
              </w:rPr>
              <w:t>Neutron</w:t>
            </w:r>
            <w:proofErr w:type="spellEnd"/>
            <w:r w:rsidRPr="00FA138B">
              <w:rPr>
                <w:rFonts w:ascii="Times New Roman" w:eastAsia="Times New Roman" w:hAnsi="Times New Roman" w:cs="Times New Roman"/>
                <w:color w:val="000000"/>
                <w:sz w:val="26"/>
                <w:szCs w:val="26"/>
                <w:lang w:eastAsia="ru-RU"/>
              </w:rPr>
              <w:t xml:space="preserve"> </w:t>
            </w:r>
            <w:proofErr w:type="spellStart"/>
            <w:r w:rsidRPr="00FA138B">
              <w:rPr>
                <w:rFonts w:ascii="Times New Roman" w:eastAsia="Times New Roman" w:hAnsi="Times New Roman" w:cs="Times New Roman"/>
                <w:color w:val="000000"/>
                <w:sz w:val="26"/>
                <w:szCs w:val="26"/>
                <w:lang w:eastAsia="ru-RU"/>
              </w:rPr>
              <w:t>Measurements</w:t>
            </w:r>
            <w:proofErr w:type="spellEnd"/>
          </w:p>
        </w:tc>
        <w:tc>
          <w:tcPr>
            <w:tcW w:w="3828"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proofErr w:type="spellStart"/>
            <w:r w:rsidRPr="00FA138B">
              <w:rPr>
                <w:rFonts w:ascii="Times New Roman" w:eastAsia="Times New Roman" w:hAnsi="Times New Roman" w:cs="Times New Roman"/>
                <w:color w:val="000000"/>
                <w:sz w:val="26"/>
                <w:szCs w:val="26"/>
                <w:lang w:eastAsia="ru-RU"/>
              </w:rPr>
              <w:t>Moiseev</w:t>
            </w:r>
            <w:proofErr w:type="spellEnd"/>
            <w:r w:rsidRPr="00FA138B">
              <w:rPr>
                <w:rFonts w:ascii="Times New Roman" w:eastAsia="Times New Roman" w:hAnsi="Times New Roman" w:cs="Times New Roman"/>
                <w:color w:val="000000"/>
                <w:sz w:val="26"/>
                <w:szCs w:val="26"/>
                <w:lang w:eastAsia="ru-RU"/>
              </w:rPr>
              <w:t xml:space="preserve"> </w:t>
            </w:r>
            <w:proofErr w:type="spellStart"/>
            <w:r w:rsidRPr="00FA138B">
              <w:rPr>
                <w:rFonts w:ascii="Times New Roman" w:eastAsia="Times New Roman" w:hAnsi="Times New Roman" w:cs="Times New Roman"/>
                <w:color w:val="000000"/>
                <w:sz w:val="26"/>
                <w:szCs w:val="26"/>
                <w:lang w:eastAsia="ru-RU"/>
              </w:rPr>
              <w:t>Nikolay</w:t>
            </w:r>
            <w:proofErr w:type="spellEnd"/>
          </w:p>
        </w:tc>
        <w:tc>
          <w:tcPr>
            <w:tcW w:w="2803"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r w:rsidRPr="00FA138B">
              <w:rPr>
                <w:rFonts w:ascii="Times New Roman" w:eastAsia="Times New Roman" w:hAnsi="Times New Roman" w:cs="Times New Roman"/>
                <w:color w:val="000000"/>
                <w:sz w:val="26"/>
                <w:szCs w:val="26"/>
                <w:lang w:eastAsia="ru-RU"/>
              </w:rPr>
              <w:t>VNIIM (</w:t>
            </w:r>
            <w:proofErr w:type="spellStart"/>
            <w:r w:rsidRPr="00FA138B">
              <w:rPr>
                <w:rFonts w:ascii="Times New Roman" w:eastAsia="Times New Roman" w:hAnsi="Times New Roman" w:cs="Times New Roman"/>
                <w:color w:val="000000"/>
                <w:sz w:val="26"/>
                <w:szCs w:val="26"/>
                <w:lang w:eastAsia="ru-RU"/>
              </w:rPr>
              <w:t>Russia</w:t>
            </w:r>
            <w:proofErr w:type="spellEnd"/>
            <w:r w:rsidRPr="00FA138B">
              <w:rPr>
                <w:rFonts w:ascii="Times New Roman" w:eastAsia="Times New Roman" w:hAnsi="Times New Roman" w:cs="Times New Roman"/>
                <w:color w:val="000000"/>
                <w:sz w:val="26"/>
                <w:szCs w:val="26"/>
                <w:lang w:eastAsia="ru-RU"/>
              </w:rPr>
              <w:t>)</w:t>
            </w:r>
          </w:p>
        </w:tc>
      </w:tr>
      <w:tr w:rsidR="00C13DEE" w:rsidRPr="003F0288" w:rsidTr="00FA138B">
        <w:trPr>
          <w:trHeight w:val="100"/>
        </w:trPr>
        <w:tc>
          <w:tcPr>
            <w:tcW w:w="2943"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proofErr w:type="spellStart"/>
            <w:r w:rsidRPr="00FA138B">
              <w:rPr>
                <w:rFonts w:ascii="Times New Roman" w:eastAsia="Times New Roman" w:hAnsi="Times New Roman" w:cs="Times New Roman"/>
                <w:color w:val="000000"/>
                <w:sz w:val="26"/>
                <w:szCs w:val="26"/>
                <w:lang w:eastAsia="ru-RU"/>
              </w:rPr>
              <w:t>Neutron</w:t>
            </w:r>
            <w:proofErr w:type="spellEnd"/>
            <w:r w:rsidRPr="00FA138B">
              <w:rPr>
                <w:rFonts w:ascii="Times New Roman" w:eastAsia="Times New Roman" w:hAnsi="Times New Roman" w:cs="Times New Roman"/>
                <w:color w:val="000000"/>
                <w:sz w:val="26"/>
                <w:szCs w:val="26"/>
                <w:lang w:eastAsia="ru-RU"/>
              </w:rPr>
              <w:t xml:space="preserve"> </w:t>
            </w:r>
            <w:proofErr w:type="spellStart"/>
            <w:r w:rsidRPr="00FA138B">
              <w:rPr>
                <w:rFonts w:ascii="Times New Roman" w:eastAsia="Times New Roman" w:hAnsi="Times New Roman" w:cs="Times New Roman"/>
                <w:color w:val="000000"/>
                <w:sz w:val="26"/>
                <w:szCs w:val="26"/>
                <w:lang w:eastAsia="ru-RU"/>
              </w:rPr>
              <w:t>Measurements</w:t>
            </w:r>
            <w:proofErr w:type="spellEnd"/>
          </w:p>
        </w:tc>
        <w:tc>
          <w:tcPr>
            <w:tcW w:w="3828"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proofErr w:type="spellStart"/>
            <w:r w:rsidRPr="00FA138B">
              <w:rPr>
                <w:rFonts w:ascii="Times New Roman" w:eastAsia="Times New Roman" w:hAnsi="Times New Roman" w:cs="Times New Roman"/>
                <w:color w:val="000000"/>
                <w:sz w:val="26"/>
                <w:szCs w:val="26"/>
                <w:lang w:val="en-US" w:eastAsia="ru-RU"/>
              </w:rPr>
              <w:t>Didyk</w:t>
            </w:r>
            <w:proofErr w:type="spellEnd"/>
            <w:r w:rsidRPr="00FA138B">
              <w:rPr>
                <w:rFonts w:ascii="Times New Roman" w:eastAsia="Times New Roman" w:hAnsi="Times New Roman" w:cs="Times New Roman"/>
                <w:color w:val="000000"/>
                <w:sz w:val="26"/>
                <w:szCs w:val="26"/>
                <w:lang w:val="en-US" w:eastAsia="ru-RU"/>
              </w:rPr>
              <w:t xml:space="preserve"> Andrey</w:t>
            </w:r>
          </w:p>
        </w:tc>
        <w:tc>
          <w:tcPr>
            <w:tcW w:w="2803" w:type="dxa"/>
            <w:vAlign w:val="center"/>
          </w:tcPr>
          <w:p w:rsidR="00C13DEE" w:rsidRPr="00FA138B" w:rsidRDefault="00C13DEE" w:rsidP="00435A6F">
            <w:pPr>
              <w:autoSpaceDE w:val="0"/>
              <w:autoSpaceDN w:val="0"/>
              <w:adjustRightInd w:val="0"/>
              <w:spacing w:after="0" w:line="240" w:lineRule="auto"/>
              <w:jc w:val="center"/>
              <w:rPr>
                <w:rFonts w:ascii="Times New Roman" w:eastAsia="Times New Roman" w:hAnsi="Times New Roman" w:cs="Times New Roman"/>
                <w:color w:val="000000"/>
                <w:sz w:val="26"/>
                <w:szCs w:val="26"/>
                <w:lang w:val="en-US" w:eastAsia="ru-RU"/>
              </w:rPr>
            </w:pPr>
            <w:r w:rsidRPr="00FA138B">
              <w:rPr>
                <w:rFonts w:ascii="Times New Roman" w:eastAsia="Times New Roman" w:hAnsi="Times New Roman" w:cs="Times New Roman"/>
                <w:color w:val="000000"/>
                <w:sz w:val="26"/>
                <w:szCs w:val="26"/>
                <w:lang w:eastAsia="ru-RU"/>
              </w:rPr>
              <w:t>VNIIM (</w:t>
            </w:r>
            <w:proofErr w:type="spellStart"/>
            <w:r w:rsidRPr="00FA138B">
              <w:rPr>
                <w:rFonts w:ascii="Times New Roman" w:eastAsia="Times New Roman" w:hAnsi="Times New Roman" w:cs="Times New Roman"/>
                <w:color w:val="000000"/>
                <w:sz w:val="26"/>
                <w:szCs w:val="26"/>
                <w:lang w:eastAsia="ru-RU"/>
              </w:rPr>
              <w:t>Russia</w:t>
            </w:r>
            <w:proofErr w:type="spellEnd"/>
            <w:r w:rsidRPr="00FA138B">
              <w:rPr>
                <w:rFonts w:ascii="Times New Roman" w:eastAsia="Times New Roman" w:hAnsi="Times New Roman" w:cs="Times New Roman"/>
                <w:color w:val="000000"/>
                <w:sz w:val="26"/>
                <w:szCs w:val="26"/>
                <w:lang w:eastAsia="ru-RU"/>
              </w:rPr>
              <w:t>)</w:t>
            </w:r>
          </w:p>
        </w:tc>
      </w:tr>
    </w:tbl>
    <w:p w:rsidR="00556B90" w:rsidRDefault="00556B90" w:rsidP="00952A33">
      <w:pPr>
        <w:pStyle w:val="Default"/>
        <w:jc w:val="right"/>
        <w:rPr>
          <w:lang w:val="en-US"/>
        </w:rPr>
      </w:pPr>
    </w:p>
    <w:p w:rsidR="00C13DEE" w:rsidRDefault="00C13DEE" w:rsidP="00952A33">
      <w:pPr>
        <w:pStyle w:val="Default"/>
        <w:jc w:val="right"/>
        <w:rPr>
          <w:lang w:val="en-US"/>
        </w:rPr>
      </w:pPr>
    </w:p>
    <w:p w:rsidR="00C13DEE" w:rsidRPr="00C13DEE" w:rsidRDefault="00C13DEE" w:rsidP="00C13DEE">
      <w:pPr>
        <w:pStyle w:val="Default"/>
        <w:jc w:val="both"/>
        <w:rPr>
          <w:b/>
          <w:caps/>
          <w:color w:val="auto"/>
          <w:sz w:val="26"/>
          <w:szCs w:val="26"/>
          <w:lang w:val="en-US"/>
        </w:rPr>
      </w:pPr>
      <w:r w:rsidRPr="00C13DEE">
        <w:rPr>
          <w:b/>
          <w:caps/>
          <w:color w:val="auto"/>
          <w:sz w:val="26"/>
          <w:szCs w:val="26"/>
          <w:lang w:val="en-US"/>
        </w:rPr>
        <w:t>4.  THE NEXT TC MEETING TIME AND PLACE</w:t>
      </w:r>
    </w:p>
    <w:p w:rsidR="00556B90" w:rsidRPr="00DD2272" w:rsidRDefault="00556B90" w:rsidP="00952A33">
      <w:pPr>
        <w:pStyle w:val="Default"/>
        <w:jc w:val="right"/>
        <w:rPr>
          <w:lang w:val="en-US"/>
        </w:rPr>
      </w:pPr>
    </w:p>
    <w:p w:rsidR="00DD2272" w:rsidRDefault="00FA138B" w:rsidP="00FA138B">
      <w:pPr>
        <w:pStyle w:val="Default"/>
        <w:ind w:firstLine="709"/>
        <w:jc w:val="both"/>
        <w:rPr>
          <w:lang w:val="en-US"/>
        </w:rPr>
      </w:pPr>
      <w:r w:rsidRPr="00FA138B">
        <w:rPr>
          <w:sz w:val="26"/>
          <w:szCs w:val="26"/>
          <w:lang w:val="en-US"/>
        </w:rPr>
        <w:t>Due to the fact that the established tradition of holding TC meetings once per year and a half does not allow for timely response to decisions of the COOMET Committee and Consultative Committees on measurements types, all the next TC meetings should be held annually. The next TC meeting will be held in the autumn of 2019.</w:t>
      </w:r>
    </w:p>
    <w:p w:rsidR="00DD2272" w:rsidRPr="00FA138B" w:rsidRDefault="00DD2272" w:rsidP="00952A33">
      <w:pPr>
        <w:pStyle w:val="Default"/>
        <w:jc w:val="right"/>
        <w:rPr>
          <w:sz w:val="26"/>
          <w:szCs w:val="26"/>
          <w:lang w:val="en-US"/>
        </w:rPr>
      </w:pPr>
    </w:p>
    <w:p w:rsidR="00DD2272" w:rsidRPr="00FA138B" w:rsidRDefault="00DD2272" w:rsidP="00952A33">
      <w:pPr>
        <w:pStyle w:val="Default"/>
        <w:jc w:val="right"/>
        <w:rPr>
          <w:sz w:val="26"/>
          <w:szCs w:val="26"/>
          <w:lang w:val="en-US"/>
        </w:rPr>
      </w:pPr>
    </w:p>
    <w:p w:rsidR="00DD2272" w:rsidRPr="00FA138B" w:rsidRDefault="00FA138B" w:rsidP="00FA138B">
      <w:pPr>
        <w:pStyle w:val="Default"/>
        <w:jc w:val="both"/>
        <w:rPr>
          <w:sz w:val="26"/>
          <w:szCs w:val="26"/>
          <w:lang w:val="en-US"/>
        </w:rPr>
      </w:pPr>
      <w:r w:rsidRPr="00FA138B">
        <w:rPr>
          <w:sz w:val="26"/>
          <w:szCs w:val="26"/>
          <w:lang w:val="en-US"/>
        </w:rPr>
        <w:t>TC 1.9 Chair</w:t>
      </w:r>
      <w:r w:rsidR="00935F0B">
        <w:rPr>
          <w:sz w:val="26"/>
          <w:szCs w:val="26"/>
          <w:lang w:val="en-US"/>
        </w:rPr>
        <w:t xml:space="preserve">person </w:t>
      </w:r>
    </w:p>
    <w:p w:rsidR="00FA138B" w:rsidRPr="00FA138B" w:rsidRDefault="00FA138B" w:rsidP="00FA138B">
      <w:pPr>
        <w:pStyle w:val="Default"/>
        <w:jc w:val="both"/>
        <w:rPr>
          <w:sz w:val="26"/>
          <w:szCs w:val="26"/>
          <w:lang w:val="en-US"/>
        </w:rPr>
      </w:pPr>
      <w:proofErr w:type="spellStart"/>
      <w:r w:rsidRPr="00FA138B">
        <w:rPr>
          <w:sz w:val="26"/>
          <w:szCs w:val="26"/>
          <w:lang w:val="en-US"/>
        </w:rPr>
        <w:t>N.Moiseev</w:t>
      </w:r>
      <w:bookmarkStart w:id="0" w:name="_GoBack"/>
      <w:bookmarkEnd w:id="0"/>
      <w:proofErr w:type="spellEnd"/>
    </w:p>
    <w:p w:rsidR="00DD2272" w:rsidRPr="00FA138B" w:rsidRDefault="00DD2272" w:rsidP="00952A33">
      <w:pPr>
        <w:pStyle w:val="Default"/>
        <w:jc w:val="right"/>
        <w:rPr>
          <w:sz w:val="26"/>
          <w:szCs w:val="26"/>
          <w:lang w:val="en-US"/>
        </w:rPr>
      </w:pPr>
    </w:p>
    <w:p w:rsidR="00DD2272" w:rsidRDefault="00DD2272" w:rsidP="00952A33">
      <w:pPr>
        <w:pStyle w:val="Default"/>
        <w:jc w:val="right"/>
        <w:rPr>
          <w:lang w:val="en-US"/>
        </w:rPr>
      </w:pPr>
    </w:p>
    <w:p w:rsidR="00DD2272" w:rsidRDefault="00DD2272" w:rsidP="00952A33">
      <w:pPr>
        <w:pStyle w:val="Default"/>
        <w:jc w:val="right"/>
        <w:rPr>
          <w:lang w:val="en-US"/>
        </w:rPr>
      </w:pPr>
    </w:p>
    <w:p w:rsidR="00DD2272" w:rsidRDefault="00DD2272" w:rsidP="00952A33">
      <w:pPr>
        <w:pStyle w:val="Default"/>
        <w:jc w:val="right"/>
        <w:rPr>
          <w:lang w:val="en-US"/>
        </w:rPr>
      </w:pPr>
    </w:p>
    <w:p w:rsidR="00DD2272" w:rsidRDefault="00DD2272" w:rsidP="00952A33">
      <w:pPr>
        <w:pStyle w:val="Default"/>
        <w:jc w:val="right"/>
        <w:rPr>
          <w:lang w:val="en-US"/>
        </w:rPr>
      </w:pPr>
    </w:p>
    <w:p w:rsidR="00DD2272" w:rsidRDefault="00DD2272" w:rsidP="00952A33">
      <w:pPr>
        <w:pStyle w:val="Default"/>
        <w:jc w:val="right"/>
        <w:rPr>
          <w:lang w:val="en-US"/>
        </w:rPr>
      </w:pPr>
    </w:p>
    <w:p w:rsidR="00DD2272" w:rsidRDefault="00DD2272" w:rsidP="00952A33">
      <w:pPr>
        <w:pStyle w:val="Default"/>
        <w:jc w:val="right"/>
        <w:rPr>
          <w:lang w:val="en-US"/>
        </w:rPr>
      </w:pPr>
    </w:p>
    <w:p w:rsidR="00DD2272" w:rsidRDefault="00DD2272" w:rsidP="00952A33">
      <w:pPr>
        <w:pStyle w:val="Default"/>
        <w:jc w:val="right"/>
        <w:rPr>
          <w:lang w:val="en-US"/>
        </w:rPr>
      </w:pPr>
    </w:p>
    <w:sectPr w:rsidR="00DD2272" w:rsidSect="00935F0B">
      <w:pgSz w:w="11906" w:h="16838"/>
      <w:pgMar w:top="113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L$)">
    <w:altName w:val="Arial"/>
    <w:panose1 w:val="00000000000000000000"/>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04EC2"/>
    <w:multiLevelType w:val="hybridMultilevel"/>
    <w:tmpl w:val="3FD2DE16"/>
    <w:lvl w:ilvl="0" w:tplc="A0066C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3C82287"/>
    <w:multiLevelType w:val="hybridMultilevel"/>
    <w:tmpl w:val="A12A52A4"/>
    <w:lvl w:ilvl="0" w:tplc="A0066C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A074D5A"/>
    <w:multiLevelType w:val="hybridMultilevel"/>
    <w:tmpl w:val="3FD2DE16"/>
    <w:lvl w:ilvl="0" w:tplc="A0066C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E8E607B"/>
    <w:multiLevelType w:val="hybridMultilevel"/>
    <w:tmpl w:val="5AB2D362"/>
    <w:lvl w:ilvl="0" w:tplc="ED80F70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D217BD0"/>
    <w:multiLevelType w:val="hybridMultilevel"/>
    <w:tmpl w:val="3FD2DE16"/>
    <w:lvl w:ilvl="0" w:tplc="A0066C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91925C1"/>
    <w:multiLevelType w:val="hybridMultilevel"/>
    <w:tmpl w:val="3FD2DE16"/>
    <w:lvl w:ilvl="0" w:tplc="A0066C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A2E2CE6"/>
    <w:multiLevelType w:val="hybridMultilevel"/>
    <w:tmpl w:val="1B24A6C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7">
    <w:nsid w:val="70E0094A"/>
    <w:multiLevelType w:val="hybridMultilevel"/>
    <w:tmpl w:val="9A1CC114"/>
    <w:lvl w:ilvl="0" w:tplc="F962D9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B2623EE"/>
    <w:multiLevelType w:val="hybridMultilevel"/>
    <w:tmpl w:val="3FD2DE16"/>
    <w:lvl w:ilvl="0" w:tplc="A0066C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3"/>
  </w:num>
  <w:num w:numId="3">
    <w:abstractNumId w:val="0"/>
  </w:num>
  <w:num w:numId="4">
    <w:abstractNumId w:val="2"/>
  </w:num>
  <w:num w:numId="5">
    <w:abstractNumId w:val="4"/>
  </w:num>
  <w:num w:numId="6">
    <w:abstractNumId w:val="8"/>
  </w:num>
  <w:num w:numId="7">
    <w:abstractNumId w:val="5"/>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63B"/>
    <w:rsid w:val="000171BE"/>
    <w:rsid w:val="00040BC6"/>
    <w:rsid w:val="000420F5"/>
    <w:rsid w:val="00052DB4"/>
    <w:rsid w:val="0005538F"/>
    <w:rsid w:val="0007574B"/>
    <w:rsid w:val="000C4C4C"/>
    <w:rsid w:val="000D5F41"/>
    <w:rsid w:val="001251C0"/>
    <w:rsid w:val="00145AD4"/>
    <w:rsid w:val="00152A0A"/>
    <w:rsid w:val="00182C79"/>
    <w:rsid w:val="001878DC"/>
    <w:rsid w:val="00197112"/>
    <w:rsid w:val="001A0A7B"/>
    <w:rsid w:val="00207620"/>
    <w:rsid w:val="00207756"/>
    <w:rsid w:val="00216033"/>
    <w:rsid w:val="00222863"/>
    <w:rsid w:val="00233603"/>
    <w:rsid w:val="0024103A"/>
    <w:rsid w:val="00252BEB"/>
    <w:rsid w:val="002C09FC"/>
    <w:rsid w:val="00345A30"/>
    <w:rsid w:val="00353341"/>
    <w:rsid w:val="003C7BE0"/>
    <w:rsid w:val="003E7BFA"/>
    <w:rsid w:val="003F0288"/>
    <w:rsid w:val="00455770"/>
    <w:rsid w:val="0045581E"/>
    <w:rsid w:val="00457631"/>
    <w:rsid w:val="004D2D03"/>
    <w:rsid w:val="004D6CEA"/>
    <w:rsid w:val="004F4600"/>
    <w:rsid w:val="00510AA6"/>
    <w:rsid w:val="00512FD3"/>
    <w:rsid w:val="00522F32"/>
    <w:rsid w:val="00523D50"/>
    <w:rsid w:val="00556B90"/>
    <w:rsid w:val="005B763B"/>
    <w:rsid w:val="00612C83"/>
    <w:rsid w:val="00624E62"/>
    <w:rsid w:val="00637B37"/>
    <w:rsid w:val="006459E2"/>
    <w:rsid w:val="00660B57"/>
    <w:rsid w:val="006624C5"/>
    <w:rsid w:val="0067119F"/>
    <w:rsid w:val="00671429"/>
    <w:rsid w:val="00682152"/>
    <w:rsid w:val="006E1C09"/>
    <w:rsid w:val="007104BC"/>
    <w:rsid w:val="00773FC9"/>
    <w:rsid w:val="007A5F29"/>
    <w:rsid w:val="007B6F6A"/>
    <w:rsid w:val="007C59A6"/>
    <w:rsid w:val="0084002C"/>
    <w:rsid w:val="0086472C"/>
    <w:rsid w:val="008757FC"/>
    <w:rsid w:val="008A5FB6"/>
    <w:rsid w:val="008C19C4"/>
    <w:rsid w:val="008E38B9"/>
    <w:rsid w:val="008F6629"/>
    <w:rsid w:val="00900984"/>
    <w:rsid w:val="00935F0B"/>
    <w:rsid w:val="00952A33"/>
    <w:rsid w:val="009667D6"/>
    <w:rsid w:val="009759C0"/>
    <w:rsid w:val="009936F3"/>
    <w:rsid w:val="00A00A89"/>
    <w:rsid w:val="00A10AAE"/>
    <w:rsid w:val="00A110C8"/>
    <w:rsid w:val="00A40217"/>
    <w:rsid w:val="00A934B8"/>
    <w:rsid w:val="00AB046D"/>
    <w:rsid w:val="00AB7D2D"/>
    <w:rsid w:val="00B163CD"/>
    <w:rsid w:val="00B173C9"/>
    <w:rsid w:val="00B2541B"/>
    <w:rsid w:val="00B6455B"/>
    <w:rsid w:val="00B83D7A"/>
    <w:rsid w:val="00BA63AD"/>
    <w:rsid w:val="00BC5A49"/>
    <w:rsid w:val="00BE0B9A"/>
    <w:rsid w:val="00BF4D8E"/>
    <w:rsid w:val="00C13DEE"/>
    <w:rsid w:val="00C76236"/>
    <w:rsid w:val="00C86867"/>
    <w:rsid w:val="00CA5B6D"/>
    <w:rsid w:val="00CB68AE"/>
    <w:rsid w:val="00D16D80"/>
    <w:rsid w:val="00D567C8"/>
    <w:rsid w:val="00DB5768"/>
    <w:rsid w:val="00DD2272"/>
    <w:rsid w:val="00DE0A08"/>
    <w:rsid w:val="00DE26E9"/>
    <w:rsid w:val="00DE3EE6"/>
    <w:rsid w:val="00DF20F1"/>
    <w:rsid w:val="00E22098"/>
    <w:rsid w:val="00E23531"/>
    <w:rsid w:val="00E25585"/>
    <w:rsid w:val="00E658B9"/>
    <w:rsid w:val="00E7433F"/>
    <w:rsid w:val="00E81701"/>
    <w:rsid w:val="00F10898"/>
    <w:rsid w:val="00F47779"/>
    <w:rsid w:val="00FA138B"/>
    <w:rsid w:val="00FF02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63B"/>
  </w:style>
  <w:style w:type="paragraph" w:styleId="1">
    <w:name w:val="heading 1"/>
    <w:basedOn w:val="a"/>
    <w:next w:val="a"/>
    <w:link w:val="10"/>
    <w:uiPriority w:val="9"/>
    <w:qFormat/>
    <w:rsid w:val="005B763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5B763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B763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5B763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5B763B"/>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5B763B"/>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5B763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5B763B"/>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5B763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763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5B763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5B763B"/>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5B763B"/>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5B763B"/>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5B763B"/>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5B763B"/>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5B763B"/>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5B763B"/>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5B763B"/>
    <w:pPr>
      <w:spacing w:line="240" w:lineRule="auto"/>
    </w:pPr>
    <w:rPr>
      <w:b/>
      <w:bCs/>
      <w:color w:val="4F81BD" w:themeColor="accent1"/>
      <w:sz w:val="18"/>
      <w:szCs w:val="18"/>
    </w:rPr>
  </w:style>
  <w:style w:type="paragraph" w:styleId="a4">
    <w:name w:val="Title"/>
    <w:basedOn w:val="a"/>
    <w:next w:val="a"/>
    <w:link w:val="a5"/>
    <w:qFormat/>
    <w:rsid w:val="005B763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rsid w:val="005B763B"/>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5B763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5B763B"/>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5B763B"/>
    <w:rPr>
      <w:b/>
      <w:bCs/>
    </w:rPr>
  </w:style>
  <w:style w:type="character" w:styleId="a9">
    <w:name w:val="Emphasis"/>
    <w:basedOn w:val="a0"/>
    <w:uiPriority w:val="20"/>
    <w:qFormat/>
    <w:rsid w:val="005B763B"/>
    <w:rPr>
      <w:i/>
      <w:iCs/>
    </w:rPr>
  </w:style>
  <w:style w:type="paragraph" w:styleId="aa">
    <w:name w:val="No Spacing"/>
    <w:uiPriority w:val="1"/>
    <w:qFormat/>
    <w:rsid w:val="005B763B"/>
    <w:pPr>
      <w:spacing w:after="0" w:line="240" w:lineRule="auto"/>
    </w:pPr>
  </w:style>
  <w:style w:type="paragraph" w:styleId="ab">
    <w:name w:val="List Paragraph"/>
    <w:basedOn w:val="a"/>
    <w:uiPriority w:val="99"/>
    <w:qFormat/>
    <w:rsid w:val="005B763B"/>
    <w:pPr>
      <w:ind w:left="720"/>
      <w:contextualSpacing/>
    </w:pPr>
  </w:style>
  <w:style w:type="paragraph" w:styleId="21">
    <w:name w:val="Quote"/>
    <w:basedOn w:val="a"/>
    <w:next w:val="a"/>
    <w:link w:val="22"/>
    <w:uiPriority w:val="29"/>
    <w:qFormat/>
    <w:rsid w:val="005B763B"/>
    <w:rPr>
      <w:i/>
      <w:iCs/>
      <w:color w:val="000000" w:themeColor="text1"/>
    </w:rPr>
  </w:style>
  <w:style w:type="character" w:customStyle="1" w:styleId="22">
    <w:name w:val="Цитата 2 Знак"/>
    <w:basedOn w:val="a0"/>
    <w:link w:val="21"/>
    <w:uiPriority w:val="29"/>
    <w:rsid w:val="005B763B"/>
    <w:rPr>
      <w:i/>
      <w:iCs/>
      <w:color w:val="000000" w:themeColor="text1"/>
    </w:rPr>
  </w:style>
  <w:style w:type="paragraph" w:styleId="ac">
    <w:name w:val="Intense Quote"/>
    <w:basedOn w:val="a"/>
    <w:next w:val="a"/>
    <w:link w:val="ad"/>
    <w:uiPriority w:val="30"/>
    <w:qFormat/>
    <w:rsid w:val="005B763B"/>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5B763B"/>
    <w:rPr>
      <w:b/>
      <w:bCs/>
      <w:i/>
      <w:iCs/>
      <w:color w:val="4F81BD" w:themeColor="accent1"/>
    </w:rPr>
  </w:style>
  <w:style w:type="character" w:styleId="ae">
    <w:name w:val="Subtle Emphasis"/>
    <w:basedOn w:val="a0"/>
    <w:uiPriority w:val="19"/>
    <w:qFormat/>
    <w:rsid w:val="005B763B"/>
    <w:rPr>
      <w:i/>
      <w:iCs/>
      <w:color w:val="808080" w:themeColor="text1" w:themeTint="7F"/>
    </w:rPr>
  </w:style>
  <w:style w:type="character" w:styleId="af">
    <w:name w:val="Intense Emphasis"/>
    <w:basedOn w:val="a0"/>
    <w:uiPriority w:val="21"/>
    <w:qFormat/>
    <w:rsid w:val="005B763B"/>
    <w:rPr>
      <w:b/>
      <w:bCs/>
      <w:i/>
      <w:iCs/>
      <w:color w:val="4F81BD" w:themeColor="accent1"/>
    </w:rPr>
  </w:style>
  <w:style w:type="character" w:styleId="af0">
    <w:name w:val="Subtle Reference"/>
    <w:basedOn w:val="a0"/>
    <w:uiPriority w:val="31"/>
    <w:qFormat/>
    <w:rsid w:val="005B763B"/>
    <w:rPr>
      <w:smallCaps/>
      <w:color w:val="C0504D" w:themeColor="accent2"/>
      <w:u w:val="single"/>
    </w:rPr>
  </w:style>
  <w:style w:type="character" w:styleId="af1">
    <w:name w:val="Intense Reference"/>
    <w:basedOn w:val="a0"/>
    <w:uiPriority w:val="32"/>
    <w:qFormat/>
    <w:rsid w:val="005B763B"/>
    <w:rPr>
      <w:b/>
      <w:bCs/>
      <w:smallCaps/>
      <w:color w:val="C0504D" w:themeColor="accent2"/>
      <w:spacing w:val="5"/>
      <w:u w:val="single"/>
    </w:rPr>
  </w:style>
  <w:style w:type="character" w:styleId="af2">
    <w:name w:val="Book Title"/>
    <w:basedOn w:val="a0"/>
    <w:uiPriority w:val="33"/>
    <w:qFormat/>
    <w:rsid w:val="005B763B"/>
    <w:rPr>
      <w:b/>
      <w:bCs/>
      <w:smallCaps/>
      <w:spacing w:val="5"/>
    </w:rPr>
  </w:style>
  <w:style w:type="paragraph" w:styleId="af3">
    <w:name w:val="TOC Heading"/>
    <w:basedOn w:val="1"/>
    <w:next w:val="a"/>
    <w:uiPriority w:val="39"/>
    <w:semiHidden/>
    <w:unhideWhenUsed/>
    <w:qFormat/>
    <w:rsid w:val="005B763B"/>
    <w:pPr>
      <w:outlineLvl w:val="9"/>
    </w:pPr>
  </w:style>
  <w:style w:type="paragraph" w:customStyle="1" w:styleId="Default">
    <w:name w:val="Default"/>
    <w:rsid w:val="005B763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horttext">
    <w:name w:val="short_text"/>
    <w:basedOn w:val="a0"/>
    <w:rsid w:val="000420F5"/>
  </w:style>
  <w:style w:type="character" w:customStyle="1" w:styleId="hps">
    <w:name w:val="hps"/>
    <w:basedOn w:val="a0"/>
    <w:rsid w:val="000420F5"/>
  </w:style>
  <w:style w:type="character" w:customStyle="1" w:styleId="atn">
    <w:name w:val="atn"/>
    <w:basedOn w:val="a0"/>
    <w:rsid w:val="00B173C9"/>
  </w:style>
  <w:style w:type="paragraph" w:styleId="af4">
    <w:name w:val="Balloon Text"/>
    <w:basedOn w:val="a"/>
    <w:link w:val="af5"/>
    <w:uiPriority w:val="99"/>
    <w:semiHidden/>
    <w:unhideWhenUsed/>
    <w:rsid w:val="002C09FC"/>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2C09FC"/>
    <w:rPr>
      <w:rFonts w:ascii="Tahoma" w:hAnsi="Tahoma" w:cs="Tahoma"/>
      <w:sz w:val="16"/>
      <w:szCs w:val="16"/>
    </w:rPr>
  </w:style>
  <w:style w:type="character" w:customStyle="1" w:styleId="apple-converted-space">
    <w:name w:val="apple-converted-space"/>
    <w:basedOn w:val="a0"/>
    <w:rsid w:val="00A10AAE"/>
  </w:style>
  <w:style w:type="character" w:styleId="af6">
    <w:name w:val="Hyperlink"/>
    <w:basedOn w:val="a0"/>
    <w:uiPriority w:val="99"/>
    <w:semiHidden/>
    <w:unhideWhenUsed/>
    <w:rsid w:val="00A10AAE"/>
    <w:rPr>
      <w:color w:val="0000FF"/>
      <w:u w:val="single"/>
    </w:rPr>
  </w:style>
  <w:style w:type="paragraph" w:styleId="af7">
    <w:name w:val="Body Text"/>
    <w:basedOn w:val="a"/>
    <w:link w:val="af8"/>
    <w:uiPriority w:val="99"/>
    <w:rsid w:val="001878DC"/>
    <w:pPr>
      <w:spacing w:after="0" w:line="240" w:lineRule="auto"/>
      <w:jc w:val="center"/>
    </w:pPr>
    <w:rPr>
      <w:rFonts w:ascii="Times New Roman" w:eastAsia="Times New Roman" w:hAnsi="Times New Roman" w:cs="Times New Roman"/>
      <w:sz w:val="20"/>
      <w:szCs w:val="20"/>
      <w:lang w:eastAsia="ru-RU"/>
    </w:rPr>
  </w:style>
  <w:style w:type="character" w:customStyle="1" w:styleId="af8">
    <w:name w:val="Основной текст Знак"/>
    <w:basedOn w:val="a0"/>
    <w:link w:val="af7"/>
    <w:uiPriority w:val="99"/>
    <w:rsid w:val="001878DC"/>
    <w:rPr>
      <w:rFonts w:ascii="Times New Roman" w:eastAsia="Times New Roman" w:hAnsi="Times New Roman" w:cs="Times New Roman"/>
      <w:sz w:val="20"/>
      <w:szCs w:val="20"/>
      <w:lang w:eastAsia="ru-RU"/>
    </w:rPr>
  </w:style>
  <w:style w:type="paragraph" w:styleId="af9">
    <w:name w:val="footer"/>
    <w:basedOn w:val="a"/>
    <w:link w:val="afa"/>
    <w:uiPriority w:val="99"/>
    <w:rsid w:val="001878DC"/>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a">
    <w:name w:val="Нижний колонтитул Знак"/>
    <w:basedOn w:val="a0"/>
    <w:link w:val="af9"/>
    <w:uiPriority w:val="99"/>
    <w:rsid w:val="001878DC"/>
    <w:rPr>
      <w:rFonts w:ascii="Times New Roman" w:eastAsia="Times New Roman" w:hAnsi="Times New Roman" w:cs="Times New Roman"/>
      <w:sz w:val="24"/>
      <w:szCs w:val="20"/>
      <w:lang w:eastAsia="ru-RU"/>
    </w:rPr>
  </w:style>
  <w:style w:type="paragraph" w:styleId="23">
    <w:name w:val="Body Text 2"/>
    <w:basedOn w:val="a"/>
    <w:link w:val="24"/>
    <w:uiPriority w:val="99"/>
    <w:semiHidden/>
    <w:unhideWhenUsed/>
    <w:rsid w:val="00E7433F"/>
    <w:pPr>
      <w:spacing w:after="120" w:line="480" w:lineRule="auto"/>
    </w:pPr>
  </w:style>
  <w:style w:type="character" w:customStyle="1" w:styleId="24">
    <w:name w:val="Основной текст 2 Знак"/>
    <w:basedOn w:val="a0"/>
    <w:link w:val="23"/>
    <w:uiPriority w:val="99"/>
    <w:semiHidden/>
    <w:rsid w:val="00E7433F"/>
  </w:style>
  <w:style w:type="character" w:customStyle="1" w:styleId="extended-textshort">
    <w:name w:val="extended-text__short"/>
    <w:basedOn w:val="a0"/>
    <w:rsid w:val="008E38B9"/>
  </w:style>
  <w:style w:type="character" w:customStyle="1" w:styleId="txt12pt">
    <w:name w:val="txt12pt"/>
    <w:basedOn w:val="a0"/>
    <w:rsid w:val="00DE0A08"/>
  </w:style>
  <w:style w:type="paragraph" w:customStyle="1" w:styleId="Zkladntext">
    <w:name w:val="Základní text"/>
    <w:rsid w:val="00182C79"/>
    <w:pPr>
      <w:spacing w:after="0" w:line="240" w:lineRule="auto"/>
    </w:pPr>
    <w:rPr>
      <w:rFonts w:ascii="Tms Rmn" w:eastAsia="Times New Roman" w:hAnsi="Tms Rmn" w:cs="Times New Roman"/>
      <w:snapToGrid w:val="0"/>
      <w:color w:val="000000"/>
      <w:sz w:val="24"/>
      <w:szCs w:val="20"/>
      <w:lang w:val="sk-SK" w:eastAsia="sk-SK"/>
    </w:rPr>
  </w:style>
  <w:style w:type="paragraph" w:customStyle="1" w:styleId="11">
    <w:name w:val="Стиль1"/>
    <w:basedOn w:val="afb"/>
    <w:rsid w:val="007C59A6"/>
    <w:pPr>
      <w:tabs>
        <w:tab w:val="clear" w:pos="4677"/>
        <w:tab w:val="clear" w:pos="9355"/>
        <w:tab w:val="left" w:pos="851"/>
        <w:tab w:val="left" w:pos="4153"/>
        <w:tab w:val="right" w:pos="8306"/>
      </w:tabs>
      <w:spacing w:line="360" w:lineRule="auto"/>
      <w:jc w:val="both"/>
    </w:pPr>
    <w:rPr>
      <w:rFonts w:ascii="Times New Roman" w:eastAsia="Times New Roman" w:hAnsi="Times New Roman" w:cs="Times New Roman"/>
      <w:sz w:val="20"/>
      <w:szCs w:val="20"/>
      <w:lang w:eastAsia="ru-RU"/>
    </w:rPr>
  </w:style>
  <w:style w:type="paragraph" w:customStyle="1" w:styleId="Zakladnitext">
    <w:name w:val="Zakladni text"/>
    <w:rsid w:val="007C59A6"/>
    <w:pPr>
      <w:spacing w:after="0" w:line="240" w:lineRule="auto"/>
    </w:pPr>
    <w:rPr>
      <w:rFonts w:ascii="Wingdings (L$)" w:eastAsia="Wingdings (L$)" w:hAnsi="Wingdings (L$)" w:cs="Times New Roman"/>
      <w:color w:val="000000"/>
      <w:sz w:val="24"/>
      <w:szCs w:val="20"/>
      <w:lang w:val="sk-SK" w:eastAsia="ru-RU"/>
    </w:rPr>
  </w:style>
  <w:style w:type="paragraph" w:customStyle="1" w:styleId="afc">
    <w:name w:val="нина"/>
    <w:basedOn w:val="a"/>
    <w:rsid w:val="007C59A6"/>
    <w:pPr>
      <w:spacing w:after="0" w:line="240" w:lineRule="auto"/>
    </w:pPr>
    <w:rPr>
      <w:rFonts w:ascii="Wingdings (L$)" w:eastAsia="Wingdings (L$)" w:hAnsi="Wingdings (L$)" w:cs="Times New Roman"/>
      <w:sz w:val="24"/>
      <w:szCs w:val="20"/>
      <w:lang w:eastAsia="ru-RU"/>
    </w:rPr>
  </w:style>
  <w:style w:type="paragraph" w:styleId="afb">
    <w:name w:val="header"/>
    <w:basedOn w:val="a"/>
    <w:link w:val="afd"/>
    <w:uiPriority w:val="99"/>
    <w:semiHidden/>
    <w:unhideWhenUsed/>
    <w:rsid w:val="007C59A6"/>
    <w:pPr>
      <w:tabs>
        <w:tab w:val="center" w:pos="4677"/>
        <w:tab w:val="right" w:pos="9355"/>
      </w:tabs>
      <w:spacing w:after="0" w:line="240" w:lineRule="auto"/>
    </w:pPr>
  </w:style>
  <w:style w:type="character" w:customStyle="1" w:styleId="afd">
    <w:name w:val="Верхний колонтитул Знак"/>
    <w:basedOn w:val="a0"/>
    <w:link w:val="afb"/>
    <w:uiPriority w:val="99"/>
    <w:semiHidden/>
    <w:rsid w:val="007C59A6"/>
  </w:style>
  <w:style w:type="character" w:customStyle="1" w:styleId="tlid-translation">
    <w:name w:val="tlid-translation"/>
    <w:basedOn w:val="a0"/>
    <w:rsid w:val="00D567C8"/>
  </w:style>
  <w:style w:type="paragraph" w:styleId="afe">
    <w:name w:val="Body Text Indent"/>
    <w:basedOn w:val="a"/>
    <w:link w:val="aff"/>
    <w:uiPriority w:val="99"/>
    <w:semiHidden/>
    <w:unhideWhenUsed/>
    <w:rsid w:val="00DB5768"/>
    <w:pPr>
      <w:spacing w:after="120"/>
      <w:ind w:left="283"/>
    </w:pPr>
  </w:style>
  <w:style w:type="character" w:customStyle="1" w:styleId="aff">
    <w:name w:val="Основной текст с отступом Знак"/>
    <w:basedOn w:val="a0"/>
    <w:link w:val="afe"/>
    <w:uiPriority w:val="99"/>
    <w:semiHidden/>
    <w:rsid w:val="00DB57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63B"/>
  </w:style>
  <w:style w:type="paragraph" w:styleId="1">
    <w:name w:val="heading 1"/>
    <w:basedOn w:val="a"/>
    <w:next w:val="a"/>
    <w:link w:val="10"/>
    <w:uiPriority w:val="9"/>
    <w:qFormat/>
    <w:rsid w:val="005B763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5B763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B763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5B763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5B763B"/>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5B763B"/>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5B763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5B763B"/>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5B763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763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5B763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5B763B"/>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5B763B"/>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5B763B"/>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5B763B"/>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5B763B"/>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5B763B"/>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5B763B"/>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5B763B"/>
    <w:pPr>
      <w:spacing w:line="240" w:lineRule="auto"/>
    </w:pPr>
    <w:rPr>
      <w:b/>
      <w:bCs/>
      <w:color w:val="4F81BD" w:themeColor="accent1"/>
      <w:sz w:val="18"/>
      <w:szCs w:val="18"/>
    </w:rPr>
  </w:style>
  <w:style w:type="paragraph" w:styleId="a4">
    <w:name w:val="Title"/>
    <w:basedOn w:val="a"/>
    <w:next w:val="a"/>
    <w:link w:val="a5"/>
    <w:qFormat/>
    <w:rsid w:val="005B763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rsid w:val="005B763B"/>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5B763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5B763B"/>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5B763B"/>
    <w:rPr>
      <w:b/>
      <w:bCs/>
    </w:rPr>
  </w:style>
  <w:style w:type="character" w:styleId="a9">
    <w:name w:val="Emphasis"/>
    <w:basedOn w:val="a0"/>
    <w:uiPriority w:val="20"/>
    <w:qFormat/>
    <w:rsid w:val="005B763B"/>
    <w:rPr>
      <w:i/>
      <w:iCs/>
    </w:rPr>
  </w:style>
  <w:style w:type="paragraph" w:styleId="aa">
    <w:name w:val="No Spacing"/>
    <w:uiPriority w:val="1"/>
    <w:qFormat/>
    <w:rsid w:val="005B763B"/>
    <w:pPr>
      <w:spacing w:after="0" w:line="240" w:lineRule="auto"/>
    </w:pPr>
  </w:style>
  <w:style w:type="paragraph" w:styleId="ab">
    <w:name w:val="List Paragraph"/>
    <w:basedOn w:val="a"/>
    <w:uiPriority w:val="99"/>
    <w:qFormat/>
    <w:rsid w:val="005B763B"/>
    <w:pPr>
      <w:ind w:left="720"/>
      <w:contextualSpacing/>
    </w:pPr>
  </w:style>
  <w:style w:type="paragraph" w:styleId="21">
    <w:name w:val="Quote"/>
    <w:basedOn w:val="a"/>
    <w:next w:val="a"/>
    <w:link w:val="22"/>
    <w:uiPriority w:val="29"/>
    <w:qFormat/>
    <w:rsid w:val="005B763B"/>
    <w:rPr>
      <w:i/>
      <w:iCs/>
      <w:color w:val="000000" w:themeColor="text1"/>
    </w:rPr>
  </w:style>
  <w:style w:type="character" w:customStyle="1" w:styleId="22">
    <w:name w:val="Цитата 2 Знак"/>
    <w:basedOn w:val="a0"/>
    <w:link w:val="21"/>
    <w:uiPriority w:val="29"/>
    <w:rsid w:val="005B763B"/>
    <w:rPr>
      <w:i/>
      <w:iCs/>
      <w:color w:val="000000" w:themeColor="text1"/>
    </w:rPr>
  </w:style>
  <w:style w:type="paragraph" w:styleId="ac">
    <w:name w:val="Intense Quote"/>
    <w:basedOn w:val="a"/>
    <w:next w:val="a"/>
    <w:link w:val="ad"/>
    <w:uiPriority w:val="30"/>
    <w:qFormat/>
    <w:rsid w:val="005B763B"/>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5B763B"/>
    <w:rPr>
      <w:b/>
      <w:bCs/>
      <w:i/>
      <w:iCs/>
      <w:color w:val="4F81BD" w:themeColor="accent1"/>
    </w:rPr>
  </w:style>
  <w:style w:type="character" w:styleId="ae">
    <w:name w:val="Subtle Emphasis"/>
    <w:basedOn w:val="a0"/>
    <w:uiPriority w:val="19"/>
    <w:qFormat/>
    <w:rsid w:val="005B763B"/>
    <w:rPr>
      <w:i/>
      <w:iCs/>
      <w:color w:val="808080" w:themeColor="text1" w:themeTint="7F"/>
    </w:rPr>
  </w:style>
  <w:style w:type="character" w:styleId="af">
    <w:name w:val="Intense Emphasis"/>
    <w:basedOn w:val="a0"/>
    <w:uiPriority w:val="21"/>
    <w:qFormat/>
    <w:rsid w:val="005B763B"/>
    <w:rPr>
      <w:b/>
      <w:bCs/>
      <w:i/>
      <w:iCs/>
      <w:color w:val="4F81BD" w:themeColor="accent1"/>
    </w:rPr>
  </w:style>
  <w:style w:type="character" w:styleId="af0">
    <w:name w:val="Subtle Reference"/>
    <w:basedOn w:val="a0"/>
    <w:uiPriority w:val="31"/>
    <w:qFormat/>
    <w:rsid w:val="005B763B"/>
    <w:rPr>
      <w:smallCaps/>
      <w:color w:val="C0504D" w:themeColor="accent2"/>
      <w:u w:val="single"/>
    </w:rPr>
  </w:style>
  <w:style w:type="character" w:styleId="af1">
    <w:name w:val="Intense Reference"/>
    <w:basedOn w:val="a0"/>
    <w:uiPriority w:val="32"/>
    <w:qFormat/>
    <w:rsid w:val="005B763B"/>
    <w:rPr>
      <w:b/>
      <w:bCs/>
      <w:smallCaps/>
      <w:color w:val="C0504D" w:themeColor="accent2"/>
      <w:spacing w:val="5"/>
      <w:u w:val="single"/>
    </w:rPr>
  </w:style>
  <w:style w:type="character" w:styleId="af2">
    <w:name w:val="Book Title"/>
    <w:basedOn w:val="a0"/>
    <w:uiPriority w:val="33"/>
    <w:qFormat/>
    <w:rsid w:val="005B763B"/>
    <w:rPr>
      <w:b/>
      <w:bCs/>
      <w:smallCaps/>
      <w:spacing w:val="5"/>
    </w:rPr>
  </w:style>
  <w:style w:type="paragraph" w:styleId="af3">
    <w:name w:val="TOC Heading"/>
    <w:basedOn w:val="1"/>
    <w:next w:val="a"/>
    <w:uiPriority w:val="39"/>
    <w:semiHidden/>
    <w:unhideWhenUsed/>
    <w:qFormat/>
    <w:rsid w:val="005B763B"/>
    <w:pPr>
      <w:outlineLvl w:val="9"/>
    </w:pPr>
  </w:style>
  <w:style w:type="paragraph" w:customStyle="1" w:styleId="Default">
    <w:name w:val="Default"/>
    <w:rsid w:val="005B763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horttext">
    <w:name w:val="short_text"/>
    <w:basedOn w:val="a0"/>
    <w:rsid w:val="000420F5"/>
  </w:style>
  <w:style w:type="character" w:customStyle="1" w:styleId="hps">
    <w:name w:val="hps"/>
    <w:basedOn w:val="a0"/>
    <w:rsid w:val="000420F5"/>
  </w:style>
  <w:style w:type="character" w:customStyle="1" w:styleId="atn">
    <w:name w:val="atn"/>
    <w:basedOn w:val="a0"/>
    <w:rsid w:val="00B173C9"/>
  </w:style>
  <w:style w:type="paragraph" w:styleId="af4">
    <w:name w:val="Balloon Text"/>
    <w:basedOn w:val="a"/>
    <w:link w:val="af5"/>
    <w:uiPriority w:val="99"/>
    <w:semiHidden/>
    <w:unhideWhenUsed/>
    <w:rsid w:val="002C09FC"/>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2C09FC"/>
    <w:rPr>
      <w:rFonts w:ascii="Tahoma" w:hAnsi="Tahoma" w:cs="Tahoma"/>
      <w:sz w:val="16"/>
      <w:szCs w:val="16"/>
    </w:rPr>
  </w:style>
  <w:style w:type="character" w:customStyle="1" w:styleId="apple-converted-space">
    <w:name w:val="apple-converted-space"/>
    <w:basedOn w:val="a0"/>
    <w:rsid w:val="00A10AAE"/>
  </w:style>
  <w:style w:type="character" w:styleId="af6">
    <w:name w:val="Hyperlink"/>
    <w:basedOn w:val="a0"/>
    <w:uiPriority w:val="99"/>
    <w:semiHidden/>
    <w:unhideWhenUsed/>
    <w:rsid w:val="00A10AAE"/>
    <w:rPr>
      <w:color w:val="0000FF"/>
      <w:u w:val="single"/>
    </w:rPr>
  </w:style>
  <w:style w:type="paragraph" w:styleId="af7">
    <w:name w:val="Body Text"/>
    <w:basedOn w:val="a"/>
    <w:link w:val="af8"/>
    <w:uiPriority w:val="99"/>
    <w:rsid w:val="001878DC"/>
    <w:pPr>
      <w:spacing w:after="0" w:line="240" w:lineRule="auto"/>
      <w:jc w:val="center"/>
    </w:pPr>
    <w:rPr>
      <w:rFonts w:ascii="Times New Roman" w:eastAsia="Times New Roman" w:hAnsi="Times New Roman" w:cs="Times New Roman"/>
      <w:sz w:val="20"/>
      <w:szCs w:val="20"/>
      <w:lang w:eastAsia="ru-RU"/>
    </w:rPr>
  </w:style>
  <w:style w:type="character" w:customStyle="1" w:styleId="af8">
    <w:name w:val="Основной текст Знак"/>
    <w:basedOn w:val="a0"/>
    <w:link w:val="af7"/>
    <w:uiPriority w:val="99"/>
    <w:rsid w:val="001878DC"/>
    <w:rPr>
      <w:rFonts w:ascii="Times New Roman" w:eastAsia="Times New Roman" w:hAnsi="Times New Roman" w:cs="Times New Roman"/>
      <w:sz w:val="20"/>
      <w:szCs w:val="20"/>
      <w:lang w:eastAsia="ru-RU"/>
    </w:rPr>
  </w:style>
  <w:style w:type="paragraph" w:styleId="af9">
    <w:name w:val="footer"/>
    <w:basedOn w:val="a"/>
    <w:link w:val="afa"/>
    <w:uiPriority w:val="99"/>
    <w:rsid w:val="001878DC"/>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a">
    <w:name w:val="Нижний колонтитул Знак"/>
    <w:basedOn w:val="a0"/>
    <w:link w:val="af9"/>
    <w:uiPriority w:val="99"/>
    <w:rsid w:val="001878DC"/>
    <w:rPr>
      <w:rFonts w:ascii="Times New Roman" w:eastAsia="Times New Roman" w:hAnsi="Times New Roman" w:cs="Times New Roman"/>
      <w:sz w:val="24"/>
      <w:szCs w:val="20"/>
      <w:lang w:eastAsia="ru-RU"/>
    </w:rPr>
  </w:style>
  <w:style w:type="paragraph" w:styleId="23">
    <w:name w:val="Body Text 2"/>
    <w:basedOn w:val="a"/>
    <w:link w:val="24"/>
    <w:uiPriority w:val="99"/>
    <w:semiHidden/>
    <w:unhideWhenUsed/>
    <w:rsid w:val="00E7433F"/>
    <w:pPr>
      <w:spacing w:after="120" w:line="480" w:lineRule="auto"/>
    </w:pPr>
  </w:style>
  <w:style w:type="character" w:customStyle="1" w:styleId="24">
    <w:name w:val="Основной текст 2 Знак"/>
    <w:basedOn w:val="a0"/>
    <w:link w:val="23"/>
    <w:uiPriority w:val="99"/>
    <w:semiHidden/>
    <w:rsid w:val="00E7433F"/>
  </w:style>
  <w:style w:type="character" w:customStyle="1" w:styleId="extended-textshort">
    <w:name w:val="extended-text__short"/>
    <w:basedOn w:val="a0"/>
    <w:rsid w:val="008E38B9"/>
  </w:style>
  <w:style w:type="character" w:customStyle="1" w:styleId="txt12pt">
    <w:name w:val="txt12pt"/>
    <w:basedOn w:val="a0"/>
    <w:rsid w:val="00DE0A08"/>
  </w:style>
  <w:style w:type="paragraph" w:customStyle="1" w:styleId="Zkladntext">
    <w:name w:val="Základní text"/>
    <w:rsid w:val="00182C79"/>
    <w:pPr>
      <w:spacing w:after="0" w:line="240" w:lineRule="auto"/>
    </w:pPr>
    <w:rPr>
      <w:rFonts w:ascii="Tms Rmn" w:eastAsia="Times New Roman" w:hAnsi="Tms Rmn" w:cs="Times New Roman"/>
      <w:snapToGrid w:val="0"/>
      <w:color w:val="000000"/>
      <w:sz w:val="24"/>
      <w:szCs w:val="20"/>
      <w:lang w:val="sk-SK" w:eastAsia="sk-SK"/>
    </w:rPr>
  </w:style>
  <w:style w:type="paragraph" w:customStyle="1" w:styleId="11">
    <w:name w:val="Стиль1"/>
    <w:basedOn w:val="afb"/>
    <w:rsid w:val="007C59A6"/>
    <w:pPr>
      <w:tabs>
        <w:tab w:val="clear" w:pos="4677"/>
        <w:tab w:val="clear" w:pos="9355"/>
        <w:tab w:val="left" w:pos="851"/>
        <w:tab w:val="left" w:pos="4153"/>
        <w:tab w:val="right" w:pos="8306"/>
      </w:tabs>
      <w:spacing w:line="360" w:lineRule="auto"/>
      <w:jc w:val="both"/>
    </w:pPr>
    <w:rPr>
      <w:rFonts w:ascii="Times New Roman" w:eastAsia="Times New Roman" w:hAnsi="Times New Roman" w:cs="Times New Roman"/>
      <w:sz w:val="20"/>
      <w:szCs w:val="20"/>
      <w:lang w:eastAsia="ru-RU"/>
    </w:rPr>
  </w:style>
  <w:style w:type="paragraph" w:customStyle="1" w:styleId="Zakladnitext">
    <w:name w:val="Zakladni text"/>
    <w:rsid w:val="007C59A6"/>
    <w:pPr>
      <w:spacing w:after="0" w:line="240" w:lineRule="auto"/>
    </w:pPr>
    <w:rPr>
      <w:rFonts w:ascii="Wingdings (L$)" w:eastAsia="Wingdings (L$)" w:hAnsi="Wingdings (L$)" w:cs="Times New Roman"/>
      <w:color w:val="000000"/>
      <w:sz w:val="24"/>
      <w:szCs w:val="20"/>
      <w:lang w:val="sk-SK" w:eastAsia="ru-RU"/>
    </w:rPr>
  </w:style>
  <w:style w:type="paragraph" w:customStyle="1" w:styleId="afc">
    <w:name w:val="нина"/>
    <w:basedOn w:val="a"/>
    <w:rsid w:val="007C59A6"/>
    <w:pPr>
      <w:spacing w:after="0" w:line="240" w:lineRule="auto"/>
    </w:pPr>
    <w:rPr>
      <w:rFonts w:ascii="Wingdings (L$)" w:eastAsia="Wingdings (L$)" w:hAnsi="Wingdings (L$)" w:cs="Times New Roman"/>
      <w:sz w:val="24"/>
      <w:szCs w:val="20"/>
      <w:lang w:eastAsia="ru-RU"/>
    </w:rPr>
  </w:style>
  <w:style w:type="paragraph" w:styleId="afb">
    <w:name w:val="header"/>
    <w:basedOn w:val="a"/>
    <w:link w:val="afd"/>
    <w:uiPriority w:val="99"/>
    <w:semiHidden/>
    <w:unhideWhenUsed/>
    <w:rsid w:val="007C59A6"/>
    <w:pPr>
      <w:tabs>
        <w:tab w:val="center" w:pos="4677"/>
        <w:tab w:val="right" w:pos="9355"/>
      </w:tabs>
      <w:spacing w:after="0" w:line="240" w:lineRule="auto"/>
    </w:pPr>
  </w:style>
  <w:style w:type="character" w:customStyle="1" w:styleId="afd">
    <w:name w:val="Верхний колонтитул Знак"/>
    <w:basedOn w:val="a0"/>
    <w:link w:val="afb"/>
    <w:uiPriority w:val="99"/>
    <w:semiHidden/>
    <w:rsid w:val="007C59A6"/>
  </w:style>
  <w:style w:type="character" w:customStyle="1" w:styleId="tlid-translation">
    <w:name w:val="tlid-translation"/>
    <w:basedOn w:val="a0"/>
    <w:rsid w:val="00D567C8"/>
  </w:style>
  <w:style w:type="paragraph" w:styleId="afe">
    <w:name w:val="Body Text Indent"/>
    <w:basedOn w:val="a"/>
    <w:link w:val="aff"/>
    <w:uiPriority w:val="99"/>
    <w:semiHidden/>
    <w:unhideWhenUsed/>
    <w:rsid w:val="00DB5768"/>
    <w:pPr>
      <w:spacing w:after="120"/>
      <w:ind w:left="283"/>
    </w:pPr>
  </w:style>
  <w:style w:type="character" w:customStyle="1" w:styleId="aff">
    <w:name w:val="Основной текст с отступом Знак"/>
    <w:basedOn w:val="a0"/>
    <w:link w:val="afe"/>
    <w:uiPriority w:val="99"/>
    <w:semiHidden/>
    <w:rsid w:val="00DB57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722231">
      <w:bodyDiv w:val="1"/>
      <w:marLeft w:val="0"/>
      <w:marRight w:val="0"/>
      <w:marTop w:val="0"/>
      <w:marBottom w:val="0"/>
      <w:divBdr>
        <w:top w:val="none" w:sz="0" w:space="0" w:color="auto"/>
        <w:left w:val="none" w:sz="0" w:space="0" w:color="auto"/>
        <w:bottom w:val="none" w:sz="0" w:space="0" w:color="auto"/>
        <w:right w:val="none" w:sz="0" w:space="0" w:color="auto"/>
      </w:divBdr>
      <w:divsChild>
        <w:div w:id="394401878">
          <w:marLeft w:val="0"/>
          <w:marRight w:val="0"/>
          <w:marTop w:val="0"/>
          <w:marBottom w:val="0"/>
          <w:divBdr>
            <w:top w:val="none" w:sz="0" w:space="0" w:color="auto"/>
            <w:left w:val="none" w:sz="0" w:space="0" w:color="auto"/>
            <w:bottom w:val="none" w:sz="0" w:space="0" w:color="auto"/>
            <w:right w:val="none" w:sz="0" w:space="0" w:color="auto"/>
          </w:divBdr>
          <w:divsChild>
            <w:div w:id="1850020572">
              <w:marLeft w:val="0"/>
              <w:marRight w:val="0"/>
              <w:marTop w:val="0"/>
              <w:marBottom w:val="0"/>
              <w:divBdr>
                <w:top w:val="none" w:sz="0" w:space="0" w:color="auto"/>
                <w:left w:val="none" w:sz="0" w:space="0" w:color="auto"/>
                <w:bottom w:val="none" w:sz="0" w:space="0" w:color="auto"/>
                <w:right w:val="none" w:sz="0" w:space="0" w:color="auto"/>
              </w:divBdr>
              <w:divsChild>
                <w:div w:id="1700164218">
                  <w:marLeft w:val="0"/>
                  <w:marRight w:val="0"/>
                  <w:marTop w:val="0"/>
                  <w:marBottom w:val="0"/>
                  <w:divBdr>
                    <w:top w:val="none" w:sz="0" w:space="0" w:color="auto"/>
                    <w:left w:val="none" w:sz="0" w:space="0" w:color="auto"/>
                    <w:bottom w:val="none" w:sz="0" w:space="0" w:color="auto"/>
                    <w:right w:val="none" w:sz="0" w:space="0" w:color="auto"/>
                  </w:divBdr>
                  <w:divsChild>
                    <w:div w:id="588657597">
                      <w:marLeft w:val="0"/>
                      <w:marRight w:val="0"/>
                      <w:marTop w:val="0"/>
                      <w:marBottom w:val="0"/>
                      <w:divBdr>
                        <w:top w:val="none" w:sz="0" w:space="0" w:color="auto"/>
                        <w:left w:val="none" w:sz="0" w:space="0" w:color="auto"/>
                        <w:bottom w:val="none" w:sz="0" w:space="0" w:color="auto"/>
                        <w:right w:val="none" w:sz="0" w:space="0" w:color="auto"/>
                      </w:divBdr>
                      <w:divsChild>
                        <w:div w:id="57686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cdb.bipm.org/AppendixB/KCDB_ApB_info.asp?cmp_idy=2623&amp;cmp_cod=COOMET%2ERI%28I%29%2DS4&amp;page=1&amp;search=2&amp;cmp_cod_search=COOMET%2ERI%28I%29%2DS4&amp;met_idy=&amp;bra_idy=&amp;epo_idy=&amp;cmt_idy=&amp;ett_idy_org=&amp;lab_idy=&amp;cou_cod=" TargetMode="External"/><Relationship Id="rId3" Type="http://schemas.openxmlformats.org/officeDocument/2006/relationships/styles" Target="styles.xml"/><Relationship Id="rId7" Type="http://schemas.openxmlformats.org/officeDocument/2006/relationships/hyperlink" Target="http://kcdb.bipm.org/AppendixB/KCDB_ApB_info.asp?cmp_idy=2623&amp;cmp_cod=COOMET%2ERI%28I%29%2DS4&amp;page=1&amp;search=2&amp;cmp_cod_search=COOMET%2ERI%28I%29%2DS4&amp;met_idy=&amp;bra_idy=&amp;epo_idy=&amp;cmt_idy=&amp;ett_idy_org=&amp;lab_idy=&amp;cou_co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C2725-3923-4E05-967A-B0F976411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1803</Words>
  <Characters>10281</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Lenovo</Company>
  <LinksUpToDate>false</LinksUpToDate>
  <CharactersWithSpaces>12060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koi</dc:creator>
  <cp:lastModifiedBy>Ляхова Надежда Дмитриевна</cp:lastModifiedBy>
  <cp:revision>3</cp:revision>
  <cp:lastPrinted>2015-05-05T05:37:00Z</cp:lastPrinted>
  <dcterms:created xsi:type="dcterms:W3CDTF">2019-03-18T14:40:00Z</dcterms:created>
  <dcterms:modified xsi:type="dcterms:W3CDTF">2019-03-18T14:42:00Z</dcterms:modified>
</cp:coreProperties>
</file>